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63D" w:rsidRDefault="00563D69" w:rsidP="00E8063D">
      <w:pPr>
        <w:jc w:val="center"/>
        <w:rPr>
          <w:b/>
        </w:rPr>
      </w:pPr>
      <w:r>
        <w:rPr>
          <w:b/>
        </w:rPr>
        <w:t>T.C.</w:t>
      </w:r>
    </w:p>
    <w:p w:rsidR="006215A6" w:rsidRDefault="006215A6" w:rsidP="00E8063D">
      <w:pPr>
        <w:jc w:val="center"/>
        <w:rPr>
          <w:b/>
        </w:rPr>
      </w:pPr>
      <w:r>
        <w:rPr>
          <w:b/>
        </w:rPr>
        <w:t>GENÇLİK VE SPOR BAKANLIĞI</w:t>
      </w:r>
    </w:p>
    <w:p w:rsidR="00563D69" w:rsidRDefault="00563D69" w:rsidP="00E8063D">
      <w:pPr>
        <w:jc w:val="center"/>
        <w:rPr>
          <w:b/>
        </w:rPr>
      </w:pPr>
      <w:r>
        <w:rPr>
          <w:b/>
        </w:rPr>
        <w:t>SPOR GENEL MÜDÜRLÜĞÜ</w:t>
      </w:r>
    </w:p>
    <w:p w:rsidR="00563D69" w:rsidRDefault="00563D69" w:rsidP="00E8063D">
      <w:pPr>
        <w:jc w:val="center"/>
        <w:rPr>
          <w:b/>
        </w:rPr>
      </w:pPr>
      <w:r>
        <w:rPr>
          <w:b/>
        </w:rPr>
        <w:t xml:space="preserve">TAHKİM KURULU </w:t>
      </w:r>
      <w:r w:rsidRPr="006C6249">
        <w:rPr>
          <w:b/>
        </w:rPr>
        <w:t>BAŞKANLIĞI’NA</w:t>
      </w:r>
    </w:p>
    <w:p w:rsidR="00E8063D" w:rsidRDefault="00E8063D" w:rsidP="00E8063D">
      <w:pPr>
        <w:rPr>
          <w:b/>
        </w:rPr>
      </w:pPr>
    </w:p>
    <w:p w:rsidR="00E8063D" w:rsidRPr="006C6249" w:rsidRDefault="00E8063D" w:rsidP="00E8063D">
      <w:pPr>
        <w:rPr>
          <w:b/>
        </w:rPr>
      </w:pPr>
    </w:p>
    <w:p w:rsidR="00E8063D" w:rsidRDefault="003A1CC5" w:rsidP="00E8063D">
      <w:pPr>
        <w:rPr>
          <w:b/>
        </w:rPr>
      </w:pPr>
      <w:r>
        <w:rPr>
          <w:b/>
        </w:rPr>
        <w:t xml:space="preserve">İTİRAZ EDEN </w:t>
      </w:r>
      <w:r>
        <w:rPr>
          <w:b/>
        </w:rPr>
        <w:tab/>
      </w:r>
      <w:r>
        <w:rPr>
          <w:b/>
        </w:rPr>
        <w:tab/>
      </w:r>
      <w:r w:rsidR="00E8063D" w:rsidRPr="006C6249">
        <w:rPr>
          <w:b/>
        </w:rPr>
        <w:t xml:space="preserve">: </w:t>
      </w:r>
      <w:r w:rsidR="001847F2">
        <w:rPr>
          <w:b/>
        </w:rPr>
        <w:t>..............................................</w:t>
      </w:r>
      <w:r w:rsidR="009574C5">
        <w:rPr>
          <w:b/>
        </w:rPr>
        <w:t xml:space="preserve"> ye </w:t>
      </w:r>
      <w:proofErr w:type="spellStart"/>
      <w:r w:rsidR="009574C5">
        <w:rPr>
          <w:b/>
        </w:rPr>
        <w:t>velayeten</w:t>
      </w:r>
      <w:proofErr w:type="spellEnd"/>
      <w:r w:rsidR="009574C5">
        <w:rPr>
          <w:b/>
        </w:rPr>
        <w:t xml:space="preserve"> </w:t>
      </w:r>
      <w:r w:rsidR="00B21A5D">
        <w:rPr>
          <w:b/>
        </w:rPr>
        <w:t>Velisi</w:t>
      </w:r>
    </w:p>
    <w:p w:rsidR="009574C5" w:rsidRDefault="009574C5" w:rsidP="00E8063D">
      <w:pPr>
        <w:rPr>
          <w:b/>
        </w:rPr>
      </w:pPr>
      <w:r>
        <w:rPr>
          <w:b/>
        </w:rPr>
        <w:tab/>
      </w:r>
      <w:r>
        <w:rPr>
          <w:b/>
        </w:rPr>
        <w:tab/>
      </w:r>
      <w:r>
        <w:rPr>
          <w:b/>
        </w:rPr>
        <w:tab/>
      </w:r>
      <w:r>
        <w:rPr>
          <w:b/>
        </w:rPr>
        <w:tab/>
        <w:t xml:space="preserve">   Dr. Mustafa DÖRDÜNCÜ</w:t>
      </w:r>
    </w:p>
    <w:p w:rsidR="00DE659A" w:rsidRPr="002E178A" w:rsidRDefault="00DE659A" w:rsidP="00E8063D">
      <w:pPr>
        <w:rPr>
          <w:b/>
          <w:sz w:val="16"/>
          <w:szCs w:val="16"/>
        </w:rPr>
      </w:pPr>
    </w:p>
    <w:p w:rsidR="00DE659A" w:rsidRDefault="00DE659A" w:rsidP="001847F2">
      <w:pPr>
        <w:rPr>
          <w:b/>
        </w:rPr>
      </w:pPr>
      <w:r>
        <w:rPr>
          <w:b/>
        </w:rPr>
        <w:tab/>
      </w:r>
      <w:r>
        <w:rPr>
          <w:b/>
        </w:rPr>
        <w:tab/>
      </w:r>
      <w:r>
        <w:rPr>
          <w:b/>
        </w:rPr>
        <w:tab/>
      </w:r>
      <w:r>
        <w:rPr>
          <w:b/>
        </w:rPr>
        <w:tab/>
      </w:r>
      <w:r w:rsidR="00EC5784">
        <w:rPr>
          <w:b/>
        </w:rPr>
        <w:t xml:space="preserve">  </w:t>
      </w:r>
    </w:p>
    <w:p w:rsidR="007B56B2" w:rsidRPr="002E178A" w:rsidRDefault="007B56B2" w:rsidP="00E8063D">
      <w:pPr>
        <w:rPr>
          <w:b/>
          <w:sz w:val="16"/>
          <w:szCs w:val="16"/>
        </w:rPr>
      </w:pPr>
    </w:p>
    <w:p w:rsidR="00E8063D" w:rsidRDefault="003A1CC5" w:rsidP="00E8063D">
      <w:pPr>
        <w:rPr>
          <w:b/>
        </w:rPr>
      </w:pPr>
      <w:r>
        <w:rPr>
          <w:b/>
        </w:rPr>
        <w:t xml:space="preserve">İTİRAZ EDİLEN </w:t>
      </w:r>
      <w:r>
        <w:rPr>
          <w:b/>
        </w:rPr>
        <w:tab/>
      </w:r>
      <w:r>
        <w:rPr>
          <w:b/>
        </w:rPr>
        <w:tab/>
      </w:r>
      <w:r w:rsidR="00E8063D" w:rsidRPr="006C6249">
        <w:rPr>
          <w:b/>
        </w:rPr>
        <w:t>:</w:t>
      </w:r>
      <w:r w:rsidR="009574C5">
        <w:rPr>
          <w:b/>
        </w:rPr>
        <w:t xml:space="preserve"> TSF – Türkiye Satranç Federasyonu</w:t>
      </w:r>
    </w:p>
    <w:p w:rsidR="00E8063D" w:rsidRPr="002E178A" w:rsidRDefault="00E8063D" w:rsidP="00E8063D">
      <w:pPr>
        <w:rPr>
          <w:b/>
          <w:sz w:val="16"/>
          <w:szCs w:val="16"/>
        </w:rPr>
      </w:pPr>
    </w:p>
    <w:p w:rsidR="00EC5784" w:rsidRDefault="00EC5784" w:rsidP="00E8063D">
      <w:pPr>
        <w:rPr>
          <w:b/>
        </w:rPr>
      </w:pPr>
      <w:r>
        <w:rPr>
          <w:b/>
        </w:rPr>
        <w:tab/>
      </w:r>
      <w:r>
        <w:rPr>
          <w:b/>
        </w:rPr>
        <w:tab/>
      </w:r>
      <w:r>
        <w:rPr>
          <w:b/>
        </w:rPr>
        <w:tab/>
      </w:r>
      <w:r>
        <w:rPr>
          <w:b/>
        </w:rPr>
        <w:tab/>
        <w:t xml:space="preserve">  Fevzi Paşa Mah. Şehit Yaşar Akansel Sok. Nu:3 Kat 6</w:t>
      </w:r>
    </w:p>
    <w:p w:rsidR="00EC5784" w:rsidRDefault="00EC5784" w:rsidP="00E8063D">
      <w:pPr>
        <w:rPr>
          <w:b/>
        </w:rPr>
      </w:pPr>
      <w:r>
        <w:rPr>
          <w:b/>
        </w:rPr>
        <w:tab/>
      </w:r>
      <w:r>
        <w:rPr>
          <w:b/>
        </w:rPr>
        <w:tab/>
      </w:r>
      <w:r>
        <w:rPr>
          <w:b/>
        </w:rPr>
        <w:tab/>
      </w:r>
      <w:r>
        <w:rPr>
          <w:b/>
        </w:rPr>
        <w:tab/>
        <w:t xml:space="preserve">  Özgürler iş </w:t>
      </w:r>
      <w:proofErr w:type="spellStart"/>
      <w:r>
        <w:rPr>
          <w:b/>
        </w:rPr>
        <w:t>Merk</w:t>
      </w:r>
      <w:proofErr w:type="spellEnd"/>
      <w:r>
        <w:rPr>
          <w:b/>
        </w:rPr>
        <w:t>.          06060    Ulus / ANKARA</w:t>
      </w:r>
    </w:p>
    <w:p w:rsidR="00EC5784" w:rsidRDefault="00EC5784" w:rsidP="00E8063D">
      <w:pPr>
        <w:rPr>
          <w:b/>
        </w:rPr>
      </w:pPr>
      <w:r>
        <w:rPr>
          <w:b/>
        </w:rPr>
        <w:tab/>
      </w:r>
      <w:r>
        <w:rPr>
          <w:b/>
        </w:rPr>
        <w:tab/>
      </w:r>
      <w:r>
        <w:rPr>
          <w:b/>
        </w:rPr>
        <w:tab/>
      </w:r>
      <w:r>
        <w:rPr>
          <w:b/>
        </w:rPr>
        <w:tab/>
        <w:t xml:space="preserve">  0 530 770 65 00</w:t>
      </w:r>
    </w:p>
    <w:p w:rsidR="00EC5784" w:rsidRPr="002E178A" w:rsidRDefault="00EC5784" w:rsidP="00E8063D">
      <w:pPr>
        <w:rPr>
          <w:b/>
          <w:sz w:val="16"/>
          <w:szCs w:val="16"/>
        </w:rPr>
      </w:pPr>
      <w:r w:rsidRPr="002E178A">
        <w:rPr>
          <w:b/>
          <w:sz w:val="16"/>
          <w:szCs w:val="16"/>
        </w:rPr>
        <w:t xml:space="preserve">      </w:t>
      </w:r>
    </w:p>
    <w:p w:rsidR="00116AB6" w:rsidRDefault="00E8063D" w:rsidP="00A94C8F">
      <w:pPr>
        <w:ind w:left="2832" w:hanging="2832"/>
        <w:jc w:val="both"/>
      </w:pPr>
      <w:r w:rsidRPr="006C6249">
        <w:rPr>
          <w:b/>
        </w:rPr>
        <w:t>KONU</w:t>
      </w:r>
      <w:r>
        <w:rPr>
          <w:b/>
        </w:rPr>
        <w:t xml:space="preserve"> </w:t>
      </w:r>
      <w:r>
        <w:rPr>
          <w:b/>
        </w:rPr>
        <w:tab/>
      </w:r>
      <w:r w:rsidRPr="006C6249">
        <w:rPr>
          <w:b/>
        </w:rPr>
        <w:t>:</w:t>
      </w:r>
      <w:r>
        <w:t xml:space="preserve"> </w:t>
      </w:r>
      <w:r w:rsidR="009574C5">
        <w:t xml:space="preserve">Türkiye Satranç Federasyonu </w:t>
      </w:r>
      <w:r w:rsidR="00116AB6">
        <w:t xml:space="preserve">Merkez Hakem Kurulu’ </w:t>
      </w:r>
      <w:proofErr w:type="spellStart"/>
      <w:r w:rsidR="00116AB6">
        <w:t>nun</w:t>
      </w:r>
      <w:proofErr w:type="spellEnd"/>
      <w:r w:rsidR="00116AB6">
        <w:t xml:space="preserve"> 352/6 Kararı ve </w:t>
      </w:r>
      <w:r w:rsidR="006E721D">
        <w:t xml:space="preserve">Satranç </w:t>
      </w:r>
      <w:r w:rsidR="00116AB6">
        <w:t>Federasyonu</w:t>
      </w:r>
      <w:r w:rsidR="006E721D">
        <w:t xml:space="preserve">’ </w:t>
      </w:r>
      <w:proofErr w:type="spellStart"/>
      <w:r w:rsidR="006E721D">
        <w:t>nu</w:t>
      </w:r>
      <w:r w:rsidR="00116AB6">
        <w:t>n</w:t>
      </w:r>
      <w:proofErr w:type="spellEnd"/>
      <w:r w:rsidR="00116AB6">
        <w:t xml:space="preserve"> cevabi yazısında İlgili Kurulların Kararları olarak belirttiği kara</w:t>
      </w:r>
      <w:r w:rsidR="006E721D">
        <w:t>rları alan Kuru</w:t>
      </w:r>
      <w:r w:rsidR="007253AE">
        <w:t>lların Kararlarına itirazım ile anılan kararların iptaline karar verilmesi talebimden i</w:t>
      </w:r>
      <w:r w:rsidR="006E721D">
        <w:t>barettir.</w:t>
      </w:r>
    </w:p>
    <w:p w:rsidR="007B56B2" w:rsidRPr="002E178A" w:rsidRDefault="007B56B2" w:rsidP="00E8063D">
      <w:pPr>
        <w:ind w:left="2832" w:hanging="2832"/>
        <w:rPr>
          <w:sz w:val="16"/>
          <w:szCs w:val="16"/>
        </w:rPr>
      </w:pPr>
    </w:p>
    <w:p w:rsidR="00C116A6" w:rsidRDefault="007D3799" w:rsidP="00E8063D">
      <w:pPr>
        <w:ind w:left="2832" w:hanging="2832"/>
        <w:rPr>
          <w:b/>
        </w:rPr>
      </w:pPr>
      <w:r w:rsidRPr="007D3799">
        <w:rPr>
          <w:b/>
        </w:rPr>
        <w:t>OLAY</w:t>
      </w:r>
      <w:r w:rsidRPr="007D3799">
        <w:rPr>
          <w:b/>
        </w:rPr>
        <w:tab/>
        <w:t xml:space="preserve">: </w:t>
      </w:r>
    </w:p>
    <w:p w:rsidR="00C116A6" w:rsidRPr="002E178A" w:rsidRDefault="00C116A6" w:rsidP="00E8063D">
      <w:pPr>
        <w:ind w:left="2832" w:hanging="2832"/>
        <w:rPr>
          <w:b/>
          <w:sz w:val="16"/>
          <w:szCs w:val="16"/>
        </w:rPr>
      </w:pPr>
    </w:p>
    <w:p w:rsidR="009326FA" w:rsidRDefault="009326FA" w:rsidP="00A94C8F">
      <w:pPr>
        <w:ind w:firstLine="2835"/>
        <w:jc w:val="both"/>
      </w:pPr>
      <w:r w:rsidRPr="009326FA">
        <w:t>T.C. Gençlik ve Spor Bakanlığı, Spor Genel Müdürlüğü</w:t>
      </w:r>
      <w:r w:rsidR="00C116A6">
        <w:t xml:space="preserve">, FİDE </w:t>
      </w:r>
      <w:r w:rsidRPr="009326FA">
        <w:t xml:space="preserve">ve Satranç Federasyonu mevzuatına aykırı olarak hazırlanan ve </w:t>
      </w:r>
      <w:r>
        <w:t xml:space="preserve">Satranç Federasyonu </w:t>
      </w:r>
      <w:r w:rsidRPr="009326FA">
        <w:t xml:space="preserve">Teknik kurulundan alınması gereken onay alınmaksızın </w:t>
      </w:r>
      <w:r>
        <w:t>uygulamaya kon</w:t>
      </w:r>
      <w:r w:rsidR="001576CA">
        <w:t>ul</w:t>
      </w:r>
      <w:r>
        <w:t xml:space="preserve">an </w:t>
      </w:r>
      <w:r w:rsidRPr="009326FA">
        <w:t xml:space="preserve">Turnuva Yönergesi ile </w:t>
      </w:r>
      <w:r w:rsidR="00C116A6">
        <w:t xml:space="preserve">Federasyon Etkinliği olarak </w:t>
      </w:r>
      <w:r w:rsidR="001576CA">
        <w:t xml:space="preserve">Kayseri’ de 24 Kasım 2014 Öğretmenler Günü </w:t>
      </w:r>
      <w:r w:rsidR="00BC5675">
        <w:t xml:space="preserve">Satranç Turnuvası düzenlenmiştir. Bayan sporcuların kayıtları ayrı alınmasına ve Fide kuralları doğrultusunda </w:t>
      </w:r>
      <w:r w:rsidR="00CD3D91">
        <w:t xml:space="preserve">sayıları (8 Bayan Sporcu) </w:t>
      </w:r>
      <w:r w:rsidR="00ED54B6">
        <w:t xml:space="preserve">Berger Sistem ile </w:t>
      </w:r>
      <w:r w:rsidR="00BC5675">
        <w:t>bağımsız oyna</w:t>
      </w:r>
      <w:r w:rsidR="00ED54B6">
        <w:t>tılmaları</w:t>
      </w:r>
      <w:r w:rsidR="00C116A6">
        <w:t xml:space="preserve"> mümkün olmasına rağmen</w:t>
      </w:r>
      <w:r w:rsidR="00CD3D91">
        <w:t xml:space="preserve">, zorunlu olarak </w:t>
      </w:r>
      <w:r w:rsidR="00C116A6">
        <w:t>Genel Kategori (Bayan Erkek karması) içerisine dâhil edilerek karma oynatılmış</w:t>
      </w:r>
      <w:r w:rsidR="00CD3D91">
        <w:t>lardır</w:t>
      </w:r>
      <w:r w:rsidR="00C116A6">
        <w:t xml:space="preserve">. </w:t>
      </w:r>
      <w:r w:rsidR="00ED54B6">
        <w:t xml:space="preserve">Ayrıca </w:t>
      </w:r>
      <w:r w:rsidR="00C116A6">
        <w:t>Yönergede</w:t>
      </w:r>
      <w:r w:rsidR="00ED54B6">
        <w:t xml:space="preserve">, </w:t>
      </w:r>
      <w:r w:rsidR="00CD3D91">
        <w:t xml:space="preserve">şayet bir birleştirme söz konusu olacaksa, </w:t>
      </w:r>
      <w:r w:rsidR="00C116A6">
        <w:t xml:space="preserve">özellikle aynı yaş grubunun birleştirilebileceği </w:t>
      </w:r>
      <w:r w:rsidR="00CD3D91">
        <w:t>özellikle vurgulanmasına rağmen 14-15 ve 16 y</w:t>
      </w:r>
      <w:r w:rsidR="00C116A6">
        <w:t xml:space="preserve">aş grupları birleştirilmiştir. </w:t>
      </w:r>
      <w:r w:rsidR="00CD3D91">
        <w:t xml:space="preserve">Bütün bu kurallara aykırı uygulamalara rağmen </w:t>
      </w:r>
      <w:r w:rsidR="00C116A6">
        <w:t xml:space="preserve">kızım </w:t>
      </w:r>
      <w:r w:rsidR="001847F2">
        <w:t>...........................</w:t>
      </w:r>
      <w:r w:rsidR="00C116A6">
        <w:t xml:space="preserve"> oynatıldığı bayan- erkek karmasından oluşan Genel Kategoride</w:t>
      </w:r>
      <w:r w:rsidR="00CD3D91">
        <w:t xml:space="preserve"> tek bir bayan sporcu ile dahi karşılaşmayarak, 6 adet 16 yaş grubu erkek sporcu ile müsabaka yapmış ve oynadığı 6 maç</w:t>
      </w:r>
      <w:r w:rsidR="00A94C8F">
        <w:t xml:space="preserve">ı da galibiyetle tamamlayarak, </w:t>
      </w:r>
      <w:r w:rsidR="00CD3D91">
        <w:t xml:space="preserve">Turnuva Final sıralamasında ilk sırada yer almıştır. </w:t>
      </w:r>
      <w:r w:rsidR="00A94C8F">
        <w:t xml:space="preserve">Yani 14-15 ve 16 yaş grubu Birleştirilmiş Genel Kategori Birincisi olmuştur. </w:t>
      </w:r>
      <w:r w:rsidR="00CD3D91">
        <w:t>Madalya dağılımında ise</w:t>
      </w:r>
      <w:r w:rsidR="00A94C8F">
        <w:t>; Turnuvanın büyük ödülü olan</w:t>
      </w:r>
      <w:r w:rsidR="007145FF">
        <w:t xml:space="preserve"> Genel Kategori madalyası O kategorinin birincisi olan kızıma değil </w:t>
      </w:r>
      <w:r w:rsidR="009B1428">
        <w:t>Erkek sporculara verilmiştir. Genel Kategorinin Erkekler Kategorisi anlamına geldiğini zanneden organize ekibi kızıma “Sen erkeklerin değil kızların birincisisin diyerek” Bayanlar birinciliği madalyasını vermişlerdir.</w:t>
      </w:r>
    </w:p>
    <w:p w:rsidR="009B1428" w:rsidRPr="003670C0" w:rsidRDefault="009B1428" w:rsidP="009B1428">
      <w:pPr>
        <w:jc w:val="both"/>
        <w:rPr>
          <w:sz w:val="16"/>
          <w:szCs w:val="16"/>
        </w:rPr>
      </w:pPr>
    </w:p>
    <w:p w:rsidR="007D3799" w:rsidRPr="00DF2696" w:rsidRDefault="004A14A7" w:rsidP="003670C0">
      <w:pPr>
        <w:jc w:val="both"/>
        <w:rPr>
          <w:b/>
        </w:rPr>
      </w:pPr>
      <w:r w:rsidRPr="00DF2696">
        <w:rPr>
          <w:b/>
        </w:rPr>
        <w:t>Federasyona y</w:t>
      </w:r>
      <w:r w:rsidR="00590E5E" w:rsidRPr="00DF2696">
        <w:rPr>
          <w:b/>
        </w:rPr>
        <w:t xml:space="preserve">apılan itiraz başvuruma Federasyonun </w:t>
      </w:r>
      <w:r w:rsidR="00590E5E" w:rsidRPr="00DF2696">
        <w:rPr>
          <w:b/>
          <w:lang/>
        </w:rPr>
        <w:t>20.01.2015 Tarih ve 2387 Sayılı yazısı</w:t>
      </w:r>
      <w:r w:rsidR="00AD1CFE" w:rsidRPr="00DF2696">
        <w:rPr>
          <w:b/>
          <w:lang/>
        </w:rPr>
        <w:t xml:space="preserve"> ile</w:t>
      </w:r>
      <w:r w:rsidR="00590E5E" w:rsidRPr="00DF2696">
        <w:rPr>
          <w:b/>
          <w:lang/>
        </w:rPr>
        <w:t xml:space="preserve"> (Tebellüğ 22.01.2015) </w:t>
      </w:r>
      <w:r w:rsidR="00AD1CFE" w:rsidRPr="00DF2696">
        <w:rPr>
          <w:b/>
        </w:rPr>
        <w:t>olumsuz sonuç verilmesi</w:t>
      </w:r>
      <w:r w:rsidR="009B1428" w:rsidRPr="00DF2696">
        <w:rPr>
          <w:b/>
        </w:rPr>
        <w:t xml:space="preserve"> üzerine Tahkim kuruluna </w:t>
      </w:r>
      <w:r w:rsidR="00284FE5" w:rsidRPr="00DF2696">
        <w:rPr>
          <w:b/>
        </w:rPr>
        <w:t xml:space="preserve">iş bu itirazda bulunulması zorunluluğu </w:t>
      </w:r>
      <w:r w:rsidR="00226FCB" w:rsidRPr="00DF2696">
        <w:rPr>
          <w:b/>
        </w:rPr>
        <w:t>hâsıl</w:t>
      </w:r>
      <w:r w:rsidR="00284FE5" w:rsidRPr="00DF2696">
        <w:rPr>
          <w:b/>
        </w:rPr>
        <w:t xml:space="preserve"> olmuştur.</w:t>
      </w:r>
    </w:p>
    <w:p w:rsidR="003670C0" w:rsidRPr="003670C0" w:rsidRDefault="003670C0" w:rsidP="00E8063D">
      <w:pPr>
        <w:rPr>
          <w:b/>
          <w:sz w:val="16"/>
          <w:szCs w:val="16"/>
        </w:rPr>
      </w:pPr>
    </w:p>
    <w:p w:rsidR="00E8063D" w:rsidRPr="006C6249" w:rsidRDefault="00E8063D" w:rsidP="00E8063D">
      <w:pPr>
        <w:rPr>
          <w:b/>
        </w:rPr>
      </w:pPr>
      <w:r w:rsidRPr="006C6249">
        <w:rPr>
          <w:b/>
        </w:rPr>
        <w:t>AÇIKLAMALAR:</w:t>
      </w:r>
    </w:p>
    <w:p w:rsidR="00E8063D" w:rsidRPr="003670C0" w:rsidRDefault="00E8063D" w:rsidP="00ED72E8">
      <w:pPr>
        <w:jc w:val="both"/>
        <w:rPr>
          <w:sz w:val="16"/>
          <w:szCs w:val="16"/>
        </w:rPr>
      </w:pPr>
    </w:p>
    <w:p w:rsidR="00A21CF1" w:rsidRDefault="00D81C21" w:rsidP="00D81C21">
      <w:pPr>
        <w:numPr>
          <w:ilvl w:val="0"/>
          <w:numId w:val="1"/>
        </w:numPr>
        <w:tabs>
          <w:tab w:val="left" w:pos="993"/>
        </w:tabs>
        <w:ind w:left="0" w:firstLine="709"/>
        <w:jc w:val="both"/>
      </w:pPr>
      <w:r>
        <w:t xml:space="preserve">Türkiye Satranç Federasyonu Atama İle Göreve Gelen Federasyon Kurulları Talimatı’ </w:t>
      </w:r>
      <w:proofErr w:type="spellStart"/>
      <w:r>
        <w:t>nda</w:t>
      </w:r>
      <w:proofErr w:type="spellEnd"/>
      <w:r>
        <w:t xml:space="preserve">, </w:t>
      </w:r>
      <w:r w:rsidRPr="00431897">
        <w:rPr>
          <w:b/>
        </w:rPr>
        <w:t>Federasyon Teknik Kurulu</w:t>
      </w:r>
      <w:r>
        <w:t xml:space="preserve">’ </w:t>
      </w:r>
      <w:proofErr w:type="spellStart"/>
      <w:r>
        <w:t>nun</w:t>
      </w:r>
      <w:proofErr w:type="spellEnd"/>
      <w:r>
        <w:t xml:space="preserve"> görev tanımının yapıldığı 11. Maddesi 2/C Bendinde </w:t>
      </w:r>
      <w:r w:rsidRPr="00D81C21">
        <w:rPr>
          <w:b/>
        </w:rPr>
        <w:t>“Satranç yarışmalarının özel yönergelerini hazırlar,”</w:t>
      </w:r>
      <w:r>
        <w:t xml:space="preserve"> ifadesi ile İllerde yapılacak satranç Turnuvalarının Yönergelerinin bu kurulca </w:t>
      </w:r>
      <w:r w:rsidR="00431897">
        <w:t>hazırlanması</w:t>
      </w:r>
      <w:r>
        <w:t xml:space="preserve"> gerektiğ</w:t>
      </w:r>
      <w:r w:rsidR="00A273B7">
        <w:t>i net bir şekilde belirtilmektedir</w:t>
      </w:r>
      <w:r>
        <w:t xml:space="preserve">. </w:t>
      </w:r>
    </w:p>
    <w:p w:rsidR="00D81C21" w:rsidRDefault="00D81C21" w:rsidP="00D81C21">
      <w:pPr>
        <w:tabs>
          <w:tab w:val="left" w:pos="993"/>
        </w:tabs>
        <w:jc w:val="both"/>
      </w:pPr>
    </w:p>
    <w:p w:rsidR="00613FCF" w:rsidRDefault="00613FCF" w:rsidP="00613FCF">
      <w:pPr>
        <w:tabs>
          <w:tab w:val="left" w:pos="993"/>
        </w:tabs>
        <w:ind w:firstLine="709"/>
        <w:jc w:val="both"/>
      </w:pPr>
      <w:r>
        <w:lastRenderedPageBreak/>
        <w:t xml:space="preserve">Kayseri’ de 22-23 Kasım 2014 tarihinde gerçekleştirilen 24 Kasım Öğretmenler Günü Satranç Turnuvası’ </w:t>
      </w:r>
      <w:proofErr w:type="spellStart"/>
      <w:r>
        <w:t>nın</w:t>
      </w:r>
      <w:proofErr w:type="spellEnd"/>
      <w:r>
        <w:t xml:space="preserve"> Yönergesi Teknik Kurul tarafından hazırlanmadığı gibi, Kurulda</w:t>
      </w:r>
      <w:r w:rsidR="00350A1A">
        <w:t>n görüş ve onay da alınmamıştır</w:t>
      </w:r>
      <w:r w:rsidR="00165533">
        <w:t>. Ehil olmayan kişiler tarafından diğer illerde yapılan turnuvaların farklı farklı yönergelerinden, kopyala yapıştır yöntemi kullanılarak parça parça oluşturulan Turnuva Özel Yönergesi de bir bütünlük arz etmediği gibi, Kanun ve Yönetmeliklere göre aykırı</w:t>
      </w:r>
      <w:r w:rsidR="00CE5E9B">
        <w:t>lıklar içermekte</w:t>
      </w:r>
      <w:r w:rsidR="00165533">
        <w:t xml:space="preserve"> ve adeta hatalar zincirinden oluşmaktadır </w:t>
      </w:r>
      <w:r w:rsidR="00350A1A">
        <w:t>(</w:t>
      </w:r>
      <w:r w:rsidR="00350A1A" w:rsidRPr="00CD3229">
        <w:rPr>
          <w:b/>
          <w:i/>
        </w:rPr>
        <w:t>EK:A</w:t>
      </w:r>
      <w:r w:rsidR="00350A1A" w:rsidRPr="00350A1A">
        <w:rPr>
          <w:i/>
        </w:rPr>
        <w:t xml:space="preserve"> 24 Kasım Öğretmenler Günü Satranç Turnuvası Özel Yönergesi</w:t>
      </w:r>
      <w:r w:rsidR="00350A1A">
        <w:t>)</w:t>
      </w:r>
    </w:p>
    <w:p w:rsidR="00897038" w:rsidRPr="00CD3229" w:rsidRDefault="00897038" w:rsidP="00613FCF">
      <w:pPr>
        <w:tabs>
          <w:tab w:val="left" w:pos="993"/>
        </w:tabs>
        <w:ind w:firstLine="709"/>
        <w:jc w:val="both"/>
        <w:rPr>
          <w:sz w:val="16"/>
          <w:szCs w:val="16"/>
        </w:rPr>
      </w:pPr>
    </w:p>
    <w:p w:rsidR="00897038" w:rsidRDefault="00897038" w:rsidP="00613FCF">
      <w:pPr>
        <w:tabs>
          <w:tab w:val="left" w:pos="993"/>
        </w:tabs>
        <w:ind w:firstLine="709"/>
        <w:jc w:val="both"/>
      </w:pPr>
      <w:r w:rsidRPr="009326FA">
        <w:t>T.C. Gençlik ve Spor Bakanlığı, Spor Genel Müdürlüğü</w:t>
      </w:r>
      <w:r>
        <w:t xml:space="preserve">, FİDE </w:t>
      </w:r>
      <w:r w:rsidRPr="009326FA">
        <w:t>ve Satranç Federasyonu mevzuatına aykırı</w:t>
      </w:r>
      <w:r w:rsidR="00FB5C74">
        <w:t xml:space="preserve"> ve hatalı olarak hazırlanan Özel Yönergenin aykırılıkları ve uygulama hataları ilerleyen maddelerde açıklanacaktır.</w:t>
      </w:r>
    </w:p>
    <w:p w:rsidR="00D81C21" w:rsidRPr="00CD3229" w:rsidRDefault="00D81C21" w:rsidP="00D81C21">
      <w:pPr>
        <w:tabs>
          <w:tab w:val="left" w:pos="993"/>
        </w:tabs>
        <w:jc w:val="both"/>
        <w:rPr>
          <w:sz w:val="16"/>
          <w:szCs w:val="16"/>
        </w:rPr>
      </w:pPr>
      <w:r w:rsidRPr="00CD3229">
        <w:rPr>
          <w:sz w:val="16"/>
          <w:szCs w:val="16"/>
        </w:rPr>
        <w:tab/>
      </w:r>
    </w:p>
    <w:p w:rsidR="00431897" w:rsidRDefault="00CE5E9B" w:rsidP="00431897">
      <w:pPr>
        <w:numPr>
          <w:ilvl w:val="0"/>
          <w:numId w:val="1"/>
        </w:numPr>
        <w:tabs>
          <w:tab w:val="left" w:pos="993"/>
        </w:tabs>
        <w:ind w:left="0" w:firstLine="709"/>
        <w:jc w:val="both"/>
      </w:pPr>
      <w:r>
        <w:t xml:space="preserve">FIDE Yarışma Kuralları çerçevesinde </w:t>
      </w:r>
      <w:r w:rsidR="00431897">
        <w:t>Dünya ve Türkiye genelinde yapılan resmi satranç turnuvalarının hemen hemen tamamı</w:t>
      </w:r>
      <w:r>
        <w:t>,</w:t>
      </w:r>
      <w:r w:rsidR="00431897">
        <w:t xml:space="preserve"> </w:t>
      </w:r>
      <w:r>
        <w:t xml:space="preserve">yaş aralıkları da göz önüne alınarak </w:t>
      </w:r>
      <w:r w:rsidR="00431897">
        <w:t>GENEL (Bayan Erkek karışık) ve ihtiyaç duyulduğunda da BAYANLAR kategorisi olarak yapılmaktadır.</w:t>
      </w:r>
    </w:p>
    <w:p w:rsidR="00431897" w:rsidRPr="00CD3229" w:rsidRDefault="00431897" w:rsidP="00431897">
      <w:pPr>
        <w:tabs>
          <w:tab w:val="left" w:pos="993"/>
        </w:tabs>
        <w:jc w:val="both"/>
        <w:rPr>
          <w:sz w:val="16"/>
          <w:szCs w:val="16"/>
        </w:rPr>
      </w:pPr>
    </w:p>
    <w:p w:rsidR="00BE6E48" w:rsidRDefault="000532C3" w:rsidP="000532C3">
      <w:pPr>
        <w:tabs>
          <w:tab w:val="left" w:pos="993"/>
        </w:tabs>
        <w:ind w:firstLine="720"/>
        <w:jc w:val="both"/>
      </w:pPr>
      <w:r>
        <w:t>Y</w:t>
      </w:r>
      <w:r w:rsidR="007D3799">
        <w:t>eterli sayıda bayan sporcu müracaatı olmaması durumunda kategori birleştirmesi yap</w:t>
      </w:r>
      <w:r>
        <w:t xml:space="preserve">ılmakta ve O yaş grubuna ait sporcular GENEL kategoriye aktarılarak, </w:t>
      </w:r>
      <w:r>
        <w:rPr>
          <w:b/>
          <w:u w:val="single"/>
        </w:rPr>
        <w:t xml:space="preserve">BİRLEŞTİRİLMİŞ </w:t>
      </w:r>
      <w:r w:rsidR="003B242B" w:rsidRPr="000532C3">
        <w:rPr>
          <w:b/>
          <w:u w:val="single"/>
        </w:rPr>
        <w:t>GENEL KATEGORİ</w:t>
      </w:r>
      <w:r w:rsidRPr="000532C3">
        <w:rPr>
          <w:b/>
        </w:rPr>
        <w:t xml:space="preserve"> </w:t>
      </w:r>
      <w:r>
        <w:t>adı altında</w:t>
      </w:r>
      <w:r w:rsidR="00207417" w:rsidRPr="000532C3">
        <w:t xml:space="preserve"> </w:t>
      </w:r>
      <w:r>
        <w:t xml:space="preserve">sporculara hiç bir tercih hakkı bırakılmaksızın </w:t>
      </w:r>
      <w:r w:rsidR="00207417">
        <w:t>yarıştır</w:t>
      </w:r>
      <w:r>
        <w:t>ıl</w:t>
      </w:r>
      <w:r w:rsidR="00207417">
        <w:t>maktadır.</w:t>
      </w:r>
    </w:p>
    <w:p w:rsidR="003B242B" w:rsidRPr="00CD3229" w:rsidRDefault="003B242B" w:rsidP="00ED72E8">
      <w:pPr>
        <w:ind w:left="720"/>
        <w:jc w:val="both"/>
        <w:rPr>
          <w:sz w:val="16"/>
          <w:szCs w:val="16"/>
        </w:rPr>
      </w:pPr>
    </w:p>
    <w:p w:rsidR="000830CC" w:rsidRDefault="000830CC" w:rsidP="000A124F">
      <w:pPr>
        <w:ind w:firstLine="709"/>
        <w:jc w:val="both"/>
      </w:pPr>
      <w:r>
        <w:t>İtiraza esas olan bu turnuvada da 8 adet Bayan Sporcu müracaatı olmuştur. Bu sayı</w:t>
      </w:r>
      <w:r w:rsidR="004B42F2">
        <w:t>,</w:t>
      </w:r>
      <w:r>
        <w:t xml:space="preserve"> FİDE kuralları ve Türkiye Satranç Federasyonu Yarışmalar Talimatı’ </w:t>
      </w:r>
      <w:proofErr w:type="spellStart"/>
      <w:r>
        <w:t>nın</w:t>
      </w:r>
      <w:proofErr w:type="spellEnd"/>
      <w:r>
        <w:t xml:space="preserve"> 9. Maddesinde</w:t>
      </w:r>
      <w:r w:rsidR="0068304A">
        <w:t xml:space="preserve"> belirtilen s</w:t>
      </w:r>
      <w:r w:rsidR="004B42F2">
        <w:t xml:space="preserve">istemlerden Berger Sistem (Döner Sistem) ile bayan sporcuları bağımsız olarak oynatmak için yeterli bir sayıdır. </w:t>
      </w:r>
      <w:r w:rsidR="009B4850">
        <w:t xml:space="preserve">Bayanlar Kategorisi adı altında kaydı alınan turnuvalarda öncelikle bayanların bağımsız oynatılmasının her türlü ihtimali değerlendirilmeli, şayet müracaat 1-2 Sporcu düzeyindeyse ise </w:t>
      </w:r>
      <w:r w:rsidR="009B4850" w:rsidRPr="00CD3229">
        <w:rPr>
          <w:b/>
        </w:rPr>
        <w:t>B</w:t>
      </w:r>
      <w:r w:rsidR="00CD3229" w:rsidRPr="00CD3229">
        <w:rPr>
          <w:b/>
        </w:rPr>
        <w:t>irleştirilmiş Genel Kategori</w:t>
      </w:r>
      <w:r w:rsidR="00CD3229">
        <w:t xml:space="preserve"> </w:t>
      </w:r>
      <w:r w:rsidR="009B4850">
        <w:t xml:space="preserve">uygulamasına geçilip İsviçre Sistemi, Eleme Sistemi ve </w:t>
      </w:r>
      <w:proofErr w:type="spellStart"/>
      <w:r w:rsidR="009B4850">
        <w:t>Scheveningen</w:t>
      </w:r>
      <w:proofErr w:type="spellEnd"/>
      <w:r w:rsidR="009B4850">
        <w:t xml:space="preserve"> Sistemi gibi sitemler uygulanmaya konulur.</w:t>
      </w:r>
    </w:p>
    <w:p w:rsidR="00116F5E" w:rsidRPr="00CD3229" w:rsidRDefault="00116F5E" w:rsidP="00CD3229">
      <w:pPr>
        <w:tabs>
          <w:tab w:val="left" w:pos="993"/>
        </w:tabs>
        <w:jc w:val="both"/>
        <w:rPr>
          <w:sz w:val="16"/>
          <w:szCs w:val="16"/>
        </w:rPr>
      </w:pPr>
    </w:p>
    <w:p w:rsidR="00434EDD" w:rsidRDefault="00DE361E" w:rsidP="00434EDD">
      <w:pPr>
        <w:pStyle w:val="GvdeMetni"/>
        <w:tabs>
          <w:tab w:val="left" w:pos="709"/>
          <w:tab w:val="left" w:pos="993"/>
        </w:tabs>
        <w:ind w:firstLine="709"/>
        <w:jc w:val="both"/>
      </w:pPr>
      <w:r>
        <w:t>Ancak</w:t>
      </w:r>
      <w:r w:rsidR="000A124F">
        <w:t xml:space="preserve"> itiraza esas olan </w:t>
      </w:r>
      <w:r w:rsidR="004535FB">
        <w:t xml:space="preserve">bu </w:t>
      </w:r>
      <w:r w:rsidR="000A124F">
        <w:t>t</w:t>
      </w:r>
      <w:r w:rsidR="00116F5E">
        <w:t xml:space="preserve">urnuvada </w:t>
      </w:r>
      <w:r w:rsidR="000A124F">
        <w:t xml:space="preserve">Bayan Sporcular </w:t>
      </w:r>
      <w:r w:rsidR="00235678">
        <w:t xml:space="preserve">Berger Sistem </w:t>
      </w:r>
      <w:r w:rsidR="00DA5D5F">
        <w:t>ile bağımsız oynatılma şansına sahipken, onların görüşü alınmaksızın</w:t>
      </w:r>
      <w:r w:rsidR="00235678">
        <w:t xml:space="preserve"> Kategori Birleştirmesi tercih edilmiş, bayan ve erkeklerin müşterek yarıştırıldığı </w:t>
      </w:r>
      <w:r w:rsidR="00B73939" w:rsidRPr="00B73939">
        <w:rPr>
          <w:b/>
        </w:rPr>
        <w:t xml:space="preserve">BİRLEŞTİRİLMİŞ </w:t>
      </w:r>
      <w:r w:rsidR="00235678" w:rsidRPr="00B73939">
        <w:rPr>
          <w:b/>
        </w:rPr>
        <w:t xml:space="preserve">GENEL KATEGORİ </w:t>
      </w:r>
      <w:r w:rsidR="00235678">
        <w:t xml:space="preserve">oluşturulmuştur. Artık bu safhadan sonra </w:t>
      </w:r>
      <w:r w:rsidR="00B312E0">
        <w:t xml:space="preserve">da bu turnuva için </w:t>
      </w:r>
      <w:r w:rsidR="00235678" w:rsidRPr="00A04139">
        <w:rPr>
          <w:b/>
        </w:rPr>
        <w:t>BAYANLAR KATEGORİSİ</w:t>
      </w:r>
      <w:r w:rsidR="00B312E0">
        <w:t xml:space="preserve"> de fiilen ortadan kaldırılmıştır.</w:t>
      </w:r>
      <w:r w:rsidR="00CD3229">
        <w:t xml:space="preserve"> Turnuva kaydı esnasında</w:t>
      </w:r>
      <w:r w:rsidR="00A04139">
        <w:t xml:space="preserve"> Bayanlar Kategorisi seçimi yapılmış olsa da </w:t>
      </w:r>
      <w:r w:rsidR="00B73939">
        <w:t xml:space="preserve">artık </w:t>
      </w:r>
      <w:r w:rsidR="00A04139">
        <w:t xml:space="preserve">bu seçimin </w:t>
      </w:r>
      <w:r w:rsidR="000A124F">
        <w:t xml:space="preserve">de </w:t>
      </w:r>
      <w:r w:rsidR="00A04139">
        <w:t xml:space="preserve">hiçbir geçerliliği kalmamıştır. Yani bayanlar istese de istemese de zorunlu olarak yeni oluşturulan </w:t>
      </w:r>
      <w:r w:rsidR="00A04139" w:rsidRPr="006C2C52">
        <w:rPr>
          <w:b/>
        </w:rPr>
        <w:t>GENEL KATEGORİ</w:t>
      </w:r>
      <w:r w:rsidR="00A04139">
        <w:t xml:space="preserve">’ de oynamaya mahkûm edilmişlerdir. </w:t>
      </w:r>
    </w:p>
    <w:p w:rsidR="00997668" w:rsidRPr="00CD3229" w:rsidRDefault="00997668" w:rsidP="00434EDD">
      <w:pPr>
        <w:pStyle w:val="GvdeMetni"/>
        <w:tabs>
          <w:tab w:val="left" w:pos="709"/>
          <w:tab w:val="left" w:pos="993"/>
        </w:tabs>
        <w:ind w:firstLine="709"/>
        <w:jc w:val="both"/>
        <w:rPr>
          <w:sz w:val="6"/>
          <w:szCs w:val="6"/>
        </w:rPr>
      </w:pPr>
    </w:p>
    <w:p w:rsidR="00191E79" w:rsidRDefault="00375977" w:rsidP="00997668">
      <w:pPr>
        <w:pStyle w:val="GvdeMetni"/>
        <w:tabs>
          <w:tab w:val="left" w:pos="709"/>
          <w:tab w:val="left" w:pos="993"/>
        </w:tabs>
        <w:spacing w:before="120"/>
        <w:ind w:firstLine="709"/>
        <w:jc w:val="both"/>
      </w:pPr>
      <w:r>
        <w:t xml:space="preserve">Bu kategorinin </w:t>
      </w:r>
      <w:r w:rsidRPr="00434EDD">
        <w:rPr>
          <w:b/>
        </w:rPr>
        <w:t>GENEL KATEGORİ</w:t>
      </w:r>
      <w:r>
        <w:t xml:space="preserve"> olacağı ise Turnuva Özel Yönergesinin 3.2.1. </w:t>
      </w:r>
      <w:r w:rsidR="00434EDD">
        <w:t>Maddesinde ki “</w:t>
      </w:r>
      <w:r>
        <w:t xml:space="preserve">Birleştirilmiş kategorilerindeki sporcular </w:t>
      </w:r>
      <w:r w:rsidRPr="00434EDD">
        <w:t>aynı yaş grubunun</w:t>
      </w:r>
      <w:r w:rsidRPr="00434EDD">
        <w:rPr>
          <w:b/>
        </w:rPr>
        <w:t xml:space="preserve"> </w:t>
      </w:r>
      <w:r w:rsidRPr="0091721E">
        <w:rPr>
          <w:b/>
          <w:u w:val="single"/>
        </w:rPr>
        <w:t>genel kategorisine</w:t>
      </w:r>
      <w:r>
        <w:t xml:space="preserve"> eklenir.</w:t>
      </w:r>
      <w:r w:rsidR="00434EDD">
        <w:t>” İfadesi ile tescil edilmiştir.</w:t>
      </w:r>
    </w:p>
    <w:p w:rsidR="00CD3229" w:rsidRPr="00CD3229" w:rsidRDefault="00CD3229" w:rsidP="00997668">
      <w:pPr>
        <w:pStyle w:val="GvdeMetni"/>
        <w:tabs>
          <w:tab w:val="left" w:pos="709"/>
          <w:tab w:val="left" w:pos="993"/>
        </w:tabs>
        <w:spacing w:before="120"/>
        <w:ind w:firstLine="709"/>
        <w:jc w:val="both"/>
        <w:rPr>
          <w:sz w:val="6"/>
          <w:szCs w:val="6"/>
        </w:rPr>
      </w:pPr>
    </w:p>
    <w:p w:rsidR="00BA420A" w:rsidRDefault="006C2C52" w:rsidP="004535FB">
      <w:pPr>
        <w:numPr>
          <w:ilvl w:val="0"/>
          <w:numId w:val="1"/>
        </w:numPr>
        <w:tabs>
          <w:tab w:val="left" w:pos="993"/>
        </w:tabs>
        <w:ind w:left="0" w:firstLine="709"/>
        <w:jc w:val="both"/>
      </w:pPr>
      <w:r>
        <w:t xml:space="preserve">Şayet birleştirilerek yeni bir </w:t>
      </w:r>
      <w:r w:rsidR="00B312E0" w:rsidRPr="00CE2CBA">
        <w:t>GENEL KATEGO</w:t>
      </w:r>
      <w:r w:rsidR="00B73939">
        <w:t>Rİ oluştur</w:t>
      </w:r>
      <w:r>
        <w:t xml:space="preserve">mak zaruri </w:t>
      </w:r>
      <w:r w:rsidR="00B312E0" w:rsidRPr="00CE2CBA">
        <w:t>ise</w:t>
      </w:r>
      <w:r>
        <w:t>,</w:t>
      </w:r>
      <w:r w:rsidR="00B312E0" w:rsidRPr="00CE2CBA">
        <w:t xml:space="preserve"> dikkat edilmesi gereken </w:t>
      </w:r>
      <w:r w:rsidR="00214DCB">
        <w:t xml:space="preserve">diğer </w:t>
      </w:r>
      <w:r w:rsidR="00B312E0" w:rsidRPr="00CE2CBA">
        <w:t>bir husus da bu G</w:t>
      </w:r>
      <w:r>
        <w:t>enel Kategoride</w:t>
      </w:r>
      <w:r w:rsidR="00B312E0" w:rsidRPr="00CE2CBA">
        <w:t xml:space="preserve"> oynatılacak </w:t>
      </w:r>
      <w:r w:rsidR="00B53DDE" w:rsidRPr="00CE2CBA">
        <w:t xml:space="preserve">erkek ve bayan </w:t>
      </w:r>
      <w:r w:rsidR="00B312E0" w:rsidRPr="00CE2CBA">
        <w:t>spo</w:t>
      </w:r>
      <w:r w:rsidR="00214DCB">
        <w:t xml:space="preserve">rcuların yaş gruplarına dikkat edilmesi ve </w:t>
      </w:r>
      <w:r w:rsidR="00387F9E" w:rsidRPr="00CE2CBA">
        <w:t xml:space="preserve">aynı yaş </w:t>
      </w:r>
      <w:r w:rsidR="00BA420A">
        <w:t>grubunda</w:t>
      </w:r>
      <w:r w:rsidR="00214DCB">
        <w:t xml:space="preserve">ki sporcuların bu kategoride </w:t>
      </w:r>
      <w:r w:rsidR="00612BAD">
        <w:t>bulunmalarına</w:t>
      </w:r>
      <w:r w:rsidR="00BA420A">
        <w:t xml:space="preserve"> özen gösterilmesi gerekmektedir</w:t>
      </w:r>
      <w:r w:rsidR="00387F9E" w:rsidRPr="00CE2CBA">
        <w:t>.</w:t>
      </w:r>
    </w:p>
    <w:p w:rsidR="00BA420A" w:rsidRPr="00CD3229" w:rsidRDefault="00BA420A" w:rsidP="00ED72E8">
      <w:pPr>
        <w:tabs>
          <w:tab w:val="left" w:pos="993"/>
        </w:tabs>
        <w:jc w:val="both"/>
        <w:rPr>
          <w:sz w:val="16"/>
          <w:szCs w:val="16"/>
        </w:rPr>
      </w:pPr>
    </w:p>
    <w:p w:rsidR="00DA5D5F" w:rsidRDefault="00387F9E" w:rsidP="00ED72E8">
      <w:pPr>
        <w:tabs>
          <w:tab w:val="left" w:pos="993"/>
        </w:tabs>
        <w:ind w:firstLine="709"/>
        <w:jc w:val="both"/>
      </w:pPr>
      <w:r w:rsidRPr="00CE2CBA">
        <w:t xml:space="preserve">Nitekim </w:t>
      </w:r>
      <w:r w:rsidR="00B53DDE" w:rsidRPr="00CE2CBA">
        <w:t xml:space="preserve">itiraza esas olan </w:t>
      </w:r>
      <w:r w:rsidR="00CE2CBA" w:rsidRPr="00CE2CBA">
        <w:t xml:space="preserve">turnuvanın Özel Yönergesinin 3.2.1 Maddesinde </w:t>
      </w:r>
      <w:r w:rsidR="00612BAD">
        <w:t xml:space="preserve">de </w:t>
      </w:r>
      <w:r w:rsidR="00CE2CBA" w:rsidRPr="00CE2CBA">
        <w:rPr>
          <w:b/>
          <w:i/>
        </w:rPr>
        <w:t>“…..</w:t>
      </w:r>
      <w:r w:rsidR="00CE2CBA" w:rsidRPr="00CE2CBA">
        <w:rPr>
          <w:b/>
          <w:i/>
          <w:lang/>
        </w:rPr>
        <w:t>Birleştirilmiş kategorilerdeki sporcular aynı yaş grubunun genel kategorisine eklenir…“</w:t>
      </w:r>
      <w:r w:rsidR="00CE2CBA">
        <w:rPr>
          <w:b/>
          <w:i/>
          <w:lang/>
        </w:rPr>
        <w:t xml:space="preserve"> </w:t>
      </w:r>
      <w:r w:rsidR="00CE2CBA">
        <w:rPr>
          <w:lang/>
        </w:rPr>
        <w:t xml:space="preserve">ifadesi ile yeni oluşturulan </w:t>
      </w:r>
      <w:r w:rsidR="00612BAD">
        <w:rPr>
          <w:lang/>
        </w:rPr>
        <w:t xml:space="preserve">GENEL KATEGORİ’ </w:t>
      </w:r>
      <w:proofErr w:type="spellStart"/>
      <w:r w:rsidR="00612BAD">
        <w:rPr>
          <w:lang/>
        </w:rPr>
        <w:t>nin</w:t>
      </w:r>
      <w:proofErr w:type="spellEnd"/>
      <w:r w:rsidR="00BA420A">
        <w:rPr>
          <w:lang/>
        </w:rPr>
        <w:t>,</w:t>
      </w:r>
      <w:r w:rsidR="00CE2CBA">
        <w:rPr>
          <w:lang/>
        </w:rPr>
        <w:t xml:space="preserve"> hem </w:t>
      </w:r>
      <w:r w:rsidR="00BA420A">
        <w:rPr>
          <w:lang/>
        </w:rPr>
        <w:t xml:space="preserve">bayan erkek karması </w:t>
      </w:r>
      <w:r w:rsidR="00CE2CBA">
        <w:rPr>
          <w:lang/>
        </w:rPr>
        <w:t xml:space="preserve">hem de </w:t>
      </w:r>
      <w:r w:rsidR="00BA420A">
        <w:rPr>
          <w:lang/>
        </w:rPr>
        <w:t xml:space="preserve">sporcuların </w:t>
      </w:r>
      <w:r w:rsidR="00CE2CBA">
        <w:rPr>
          <w:lang/>
        </w:rPr>
        <w:t>ay</w:t>
      </w:r>
      <w:r w:rsidR="00BA420A">
        <w:rPr>
          <w:lang/>
        </w:rPr>
        <w:t xml:space="preserve">nı yaş grubuna ait </w:t>
      </w:r>
      <w:r w:rsidR="00CE2CBA">
        <w:rPr>
          <w:lang/>
        </w:rPr>
        <w:t>ol</w:t>
      </w:r>
      <w:r w:rsidR="00BA420A">
        <w:rPr>
          <w:lang/>
        </w:rPr>
        <w:t>ması</w:t>
      </w:r>
      <w:r w:rsidR="00CE2CBA">
        <w:rPr>
          <w:lang/>
        </w:rPr>
        <w:t xml:space="preserve"> gerektiği vurgulanmıştır.</w:t>
      </w:r>
      <w:r w:rsidR="001B5A41">
        <w:rPr>
          <w:lang/>
        </w:rPr>
        <w:t xml:space="preserve"> </w:t>
      </w:r>
    </w:p>
    <w:p w:rsidR="001B5A41" w:rsidRPr="00CD3229" w:rsidRDefault="001B5A41" w:rsidP="00ED72E8">
      <w:pPr>
        <w:tabs>
          <w:tab w:val="left" w:pos="993"/>
        </w:tabs>
        <w:ind w:left="709"/>
        <w:jc w:val="both"/>
        <w:rPr>
          <w:sz w:val="16"/>
          <w:szCs w:val="16"/>
          <w:lang/>
        </w:rPr>
      </w:pPr>
    </w:p>
    <w:p w:rsidR="001B5A41" w:rsidRDefault="00612BAD" w:rsidP="00ED72E8">
      <w:pPr>
        <w:tabs>
          <w:tab w:val="left" w:pos="993"/>
        </w:tabs>
        <w:ind w:firstLine="709"/>
        <w:jc w:val="both"/>
        <w:rPr>
          <w:lang/>
        </w:rPr>
      </w:pPr>
      <w:r>
        <w:rPr>
          <w:lang/>
        </w:rPr>
        <w:t>T</w:t>
      </w:r>
      <w:r w:rsidR="001B5A41">
        <w:rPr>
          <w:lang/>
        </w:rPr>
        <w:t>urnuva</w:t>
      </w:r>
      <w:r>
        <w:rPr>
          <w:lang/>
        </w:rPr>
        <w:t>nın</w:t>
      </w:r>
      <w:r w:rsidR="001B5A41">
        <w:rPr>
          <w:lang/>
        </w:rPr>
        <w:t xml:space="preserve"> uygula</w:t>
      </w:r>
      <w:r>
        <w:rPr>
          <w:lang/>
        </w:rPr>
        <w:t>n</w:t>
      </w:r>
      <w:r w:rsidR="001B5A41">
        <w:rPr>
          <w:lang/>
        </w:rPr>
        <w:t>masında ise</w:t>
      </w:r>
      <w:r w:rsidR="00BA420A">
        <w:rPr>
          <w:lang/>
        </w:rPr>
        <w:t>;</w:t>
      </w:r>
      <w:r w:rsidR="001B5A41">
        <w:rPr>
          <w:lang/>
        </w:rPr>
        <w:t xml:space="preserve"> erkek ve bayanlar birleştirilerek GENEL KATEGORİ oluşturulmuş ancak </w:t>
      </w:r>
      <w:r>
        <w:rPr>
          <w:lang/>
        </w:rPr>
        <w:t>yaş grubu hususunda Özel Y</w:t>
      </w:r>
      <w:r w:rsidR="00BA420A">
        <w:rPr>
          <w:lang/>
        </w:rPr>
        <w:t>önerge hiç dikkate alınmayarak</w:t>
      </w:r>
      <w:r w:rsidR="001B5A41">
        <w:rPr>
          <w:lang/>
        </w:rPr>
        <w:t xml:space="preserve"> 14</w:t>
      </w:r>
      <w:r w:rsidR="00BA420A">
        <w:rPr>
          <w:lang/>
        </w:rPr>
        <w:t xml:space="preserve"> </w:t>
      </w:r>
      <w:r w:rsidR="001B5A41">
        <w:rPr>
          <w:lang/>
        </w:rPr>
        <w:t>-</w:t>
      </w:r>
      <w:r w:rsidR="00BA420A">
        <w:rPr>
          <w:lang/>
        </w:rPr>
        <w:t xml:space="preserve"> 15 ve 16 yaş grubu sporcular bu Kategoride birleştirilmiştir. </w:t>
      </w:r>
      <w:r w:rsidR="001B5A41">
        <w:rPr>
          <w:lang/>
        </w:rPr>
        <w:t>Dolayısıyla velisi bulunduğum 14 yaş grubu</w:t>
      </w:r>
      <w:r>
        <w:rPr>
          <w:lang/>
        </w:rPr>
        <w:t>nun</w:t>
      </w:r>
      <w:r w:rsidR="001B5A41">
        <w:rPr>
          <w:lang/>
        </w:rPr>
        <w:t xml:space="preserve"> </w:t>
      </w:r>
      <w:r w:rsidR="001B5A41">
        <w:rPr>
          <w:lang/>
        </w:rPr>
        <w:lastRenderedPageBreak/>
        <w:t>bayan sporcu</w:t>
      </w:r>
      <w:r>
        <w:rPr>
          <w:lang/>
        </w:rPr>
        <w:t>su</w:t>
      </w:r>
      <w:r w:rsidR="001B5A41">
        <w:rPr>
          <w:lang/>
        </w:rPr>
        <w:t xml:space="preserve"> </w:t>
      </w:r>
      <w:r w:rsidR="001847F2">
        <w:rPr>
          <w:lang/>
        </w:rPr>
        <w:t>....................................................</w:t>
      </w:r>
      <w:r w:rsidR="001B5A41">
        <w:rPr>
          <w:lang/>
        </w:rPr>
        <w:t xml:space="preserve"> hem </w:t>
      </w:r>
      <w:r w:rsidR="001B5A41" w:rsidRPr="006C4C2D">
        <w:rPr>
          <w:b/>
          <w:lang/>
        </w:rPr>
        <w:t>istemi dışında</w:t>
      </w:r>
      <w:r w:rsidR="001B5A41">
        <w:rPr>
          <w:lang/>
        </w:rPr>
        <w:t xml:space="preserve"> erkek sporcularla oynatılmış hem de yönergede açık açık ifade edilmesine rağmen 14 yaş grubu içerisinde </w:t>
      </w:r>
      <w:r>
        <w:rPr>
          <w:lang/>
        </w:rPr>
        <w:t>değil 14-15 ve 16 yaş grupları içerisinde oynatıl</w:t>
      </w:r>
      <w:r w:rsidR="001B5A41">
        <w:rPr>
          <w:lang/>
        </w:rPr>
        <w:t>mıştır. (</w:t>
      </w:r>
      <w:r w:rsidR="001B5A41" w:rsidRPr="00CD3229">
        <w:rPr>
          <w:b/>
          <w:i/>
          <w:lang/>
        </w:rPr>
        <w:t>EK B:</w:t>
      </w:r>
      <w:r w:rsidR="001B5A41" w:rsidRPr="003C5AA5">
        <w:rPr>
          <w:i/>
          <w:lang/>
        </w:rPr>
        <w:t xml:space="preserve"> Kayseri TSF WEB sayfası Turnuva sonuçları- 14-15 ve 16 yaş grubu</w:t>
      </w:r>
      <w:r w:rsidR="00CC3D9D" w:rsidRPr="003C5AA5">
        <w:rPr>
          <w:i/>
          <w:lang/>
        </w:rPr>
        <w:t>nun birleştirildiğinin belgesi</w:t>
      </w:r>
      <w:r w:rsidR="00CC3D9D">
        <w:rPr>
          <w:lang/>
        </w:rPr>
        <w:t xml:space="preserve">) </w:t>
      </w:r>
      <w:r w:rsidR="001B5A41">
        <w:rPr>
          <w:lang/>
        </w:rPr>
        <w:t xml:space="preserve"> </w:t>
      </w:r>
    </w:p>
    <w:p w:rsidR="00191E79" w:rsidRPr="00CD3229" w:rsidRDefault="00191E79" w:rsidP="00ED72E8">
      <w:pPr>
        <w:tabs>
          <w:tab w:val="left" w:pos="993"/>
        </w:tabs>
        <w:jc w:val="both"/>
        <w:rPr>
          <w:sz w:val="16"/>
          <w:szCs w:val="16"/>
        </w:rPr>
      </w:pPr>
    </w:p>
    <w:p w:rsidR="003C5AA5" w:rsidRDefault="003C5AA5" w:rsidP="003C5AA5">
      <w:pPr>
        <w:pStyle w:val="GvdeMetni"/>
        <w:numPr>
          <w:ilvl w:val="0"/>
          <w:numId w:val="1"/>
        </w:numPr>
        <w:tabs>
          <w:tab w:val="left" w:pos="426"/>
          <w:tab w:val="left" w:pos="993"/>
          <w:tab w:val="left" w:pos="1560"/>
        </w:tabs>
        <w:ind w:left="0" w:firstLine="709"/>
        <w:jc w:val="both"/>
      </w:pPr>
      <w:r>
        <w:t xml:space="preserve">Birleştirilerek yeni oluşturulan Genel Kategoride oynatılan kızım </w:t>
      </w:r>
      <w:r w:rsidR="001847F2">
        <w:t>....................................</w:t>
      </w:r>
      <w:r w:rsidR="00E41AAA">
        <w:t xml:space="preserve">kendisi 14 yaş grubu sporcusu olmasına rağmen </w:t>
      </w:r>
      <w:r>
        <w:t>6 adet 16 yaş grubu erkek sporcu ile karşılaşmıştır. Yani tek bir bayan sporcu ile oynaması dahi söz konusu olmamış</w:t>
      </w:r>
      <w:r w:rsidR="00E41AAA">
        <w:t>tır.  Turnuva sürecinde o</w:t>
      </w:r>
      <w:r>
        <w:t>ynadığı bu 6 erkek sporcuyu da mağlup ederek Birleştirilmiş Genel Kategorinin birincisi olmuştur (</w:t>
      </w:r>
      <w:r w:rsidRPr="00195C4D">
        <w:rPr>
          <w:b/>
          <w:i/>
        </w:rPr>
        <w:t>EK C:</w:t>
      </w:r>
      <w:r w:rsidRPr="003C5AA5">
        <w:rPr>
          <w:i/>
        </w:rPr>
        <w:t xml:space="preserve"> Turnuva Final listesi</w:t>
      </w:r>
      <w:r>
        <w:t>)</w:t>
      </w:r>
    </w:p>
    <w:p w:rsidR="00BE0CA8" w:rsidRPr="00195C4D" w:rsidRDefault="00BE0CA8" w:rsidP="000D05F3">
      <w:pPr>
        <w:pStyle w:val="GvdeMetni"/>
        <w:tabs>
          <w:tab w:val="left" w:pos="426"/>
          <w:tab w:val="left" w:pos="993"/>
          <w:tab w:val="left" w:pos="1560"/>
        </w:tabs>
        <w:spacing w:after="0"/>
        <w:jc w:val="both"/>
        <w:rPr>
          <w:sz w:val="16"/>
          <w:szCs w:val="16"/>
        </w:rPr>
      </w:pPr>
    </w:p>
    <w:p w:rsidR="000E7F96" w:rsidRDefault="000D05F3" w:rsidP="000D05F3">
      <w:pPr>
        <w:numPr>
          <w:ilvl w:val="0"/>
          <w:numId w:val="1"/>
        </w:numPr>
        <w:tabs>
          <w:tab w:val="left" w:pos="360"/>
          <w:tab w:val="left" w:pos="993"/>
        </w:tabs>
        <w:ind w:left="0" w:firstLine="709"/>
        <w:jc w:val="both"/>
      </w:pPr>
      <w:r>
        <w:t>Ödül töreni aşamasına</w:t>
      </w:r>
      <w:r w:rsidR="00197A0B">
        <w:t xml:space="preserve"> gel</w:t>
      </w:r>
      <w:r w:rsidR="00BE0CA8">
        <w:t>in</w:t>
      </w:r>
      <w:r w:rsidR="00197A0B">
        <w:t>diğinde ise</w:t>
      </w:r>
      <w:r w:rsidR="00BE0CA8">
        <w:t xml:space="preserve"> Kayseri Satranç İl Temsilcisi</w:t>
      </w:r>
      <w:r w:rsidR="000E7F96">
        <w:t>; kendisi</w:t>
      </w:r>
      <w:r w:rsidR="00BE0CA8">
        <w:t xml:space="preserve"> ile telefon irtibatı kuran Satranç Federasyonu Yönetim Kurulu Üyesi Halil Hilmi DARI’ </w:t>
      </w:r>
      <w:proofErr w:type="spellStart"/>
      <w:r w:rsidR="00BE0CA8">
        <w:t>nın</w:t>
      </w:r>
      <w:proofErr w:type="spellEnd"/>
      <w:r w:rsidR="00BE0CA8">
        <w:t xml:space="preserve"> talimatları doğrultusunda</w:t>
      </w:r>
      <w:r w:rsidR="000E7F96">
        <w:t xml:space="preserve"> Birleştirilmiş Genel Kategori</w:t>
      </w:r>
      <w:r w:rsidR="00BE0CA8">
        <w:t xml:space="preserve"> birincisi olan kızım </w:t>
      </w:r>
      <w:r w:rsidR="001847F2">
        <w:t>...........................................</w:t>
      </w:r>
      <w:r w:rsidR="00BE0CA8">
        <w:t xml:space="preserve"> ye </w:t>
      </w:r>
      <w:r w:rsidR="000E7F96">
        <w:t xml:space="preserve">Turnuvanın </w:t>
      </w:r>
      <w:r>
        <w:t>büyük ödül</w:t>
      </w:r>
      <w:r w:rsidR="000E7F96">
        <w:t>ü</w:t>
      </w:r>
      <w:r>
        <w:t xml:space="preserve"> (madalya) olan Birleştirilmiş Kategori Ödülü</w:t>
      </w:r>
      <w:r w:rsidR="000E7F96">
        <w:t xml:space="preserve">nün değil, artık fiiliyatta mevcut dahi olmayan Bayanlar Kategorisi </w:t>
      </w:r>
      <w:r>
        <w:t xml:space="preserve">ödülünün </w:t>
      </w:r>
      <w:r w:rsidR="00A03C41">
        <w:t xml:space="preserve">yani teşvik ödülünün </w:t>
      </w:r>
      <w:r>
        <w:t>verilebileceği</w:t>
      </w:r>
      <w:r w:rsidR="000E7F96">
        <w:t>ni</w:t>
      </w:r>
      <w:r>
        <w:t xml:space="preserve"> </w:t>
      </w:r>
      <w:r w:rsidR="000E7F96">
        <w:t>tarafımıza iletmiştir.</w:t>
      </w:r>
    </w:p>
    <w:p w:rsidR="000E7F96" w:rsidRPr="00195C4D" w:rsidRDefault="000E7F96" w:rsidP="000E7F96">
      <w:pPr>
        <w:pStyle w:val="ListeParagraf"/>
        <w:rPr>
          <w:sz w:val="16"/>
          <w:szCs w:val="16"/>
        </w:rPr>
      </w:pPr>
    </w:p>
    <w:p w:rsidR="00197A0B" w:rsidRPr="00A03C41" w:rsidRDefault="000E7F96" w:rsidP="000022E8">
      <w:pPr>
        <w:tabs>
          <w:tab w:val="left" w:pos="360"/>
          <w:tab w:val="left" w:pos="993"/>
        </w:tabs>
        <w:ind w:firstLine="709"/>
        <w:jc w:val="both"/>
        <w:rPr>
          <w:b/>
        </w:rPr>
      </w:pPr>
      <w:r>
        <w:t xml:space="preserve">Turnuvanın büyük ödülü olan Genel Kategori </w:t>
      </w:r>
      <w:r w:rsidR="000022E8">
        <w:t xml:space="preserve">1. – 2. ve 3. lük madalyasını </w:t>
      </w:r>
      <w:r>
        <w:t>ise kızım tarafından her üçü de mağlup edilen 16 yaş grubu ERKEK çocuklarına ver</w:t>
      </w:r>
      <w:r w:rsidR="000022E8">
        <w:t>mişlerdir.</w:t>
      </w:r>
      <w:r w:rsidR="00A03C41">
        <w:t xml:space="preserve"> </w:t>
      </w:r>
      <w:r w:rsidR="00A03C41" w:rsidRPr="00A03C41">
        <w:rPr>
          <w:b/>
        </w:rPr>
        <w:t xml:space="preserve">Bu talimatı veren Federasyon Yönetim Kurulu Üyesinin ve İl Temsilcisinin Genel Kategorinin ne anlama geldiğini bilmemelerinden kaynaklanmaktadır. </w:t>
      </w:r>
      <w:r w:rsidR="00A03C41">
        <w:rPr>
          <w:b/>
        </w:rPr>
        <w:t xml:space="preserve">Genel Kategori Erkekler kategorisi değil Bayan ve erkeklerin karma ve aynı şartlarda oynatıldığı </w:t>
      </w:r>
      <w:r w:rsidR="005270E5">
        <w:rPr>
          <w:b/>
        </w:rPr>
        <w:t xml:space="preserve">bir </w:t>
      </w:r>
      <w:r w:rsidR="00A03C41">
        <w:rPr>
          <w:b/>
        </w:rPr>
        <w:t>kategoridir.</w:t>
      </w:r>
    </w:p>
    <w:p w:rsidR="000022E8" w:rsidRPr="00195C4D" w:rsidRDefault="000022E8" w:rsidP="000E7F96">
      <w:pPr>
        <w:tabs>
          <w:tab w:val="left" w:pos="360"/>
          <w:tab w:val="left" w:pos="993"/>
        </w:tabs>
        <w:jc w:val="both"/>
        <w:rPr>
          <w:sz w:val="16"/>
          <w:szCs w:val="16"/>
        </w:rPr>
      </w:pPr>
    </w:p>
    <w:p w:rsidR="00AB35CC" w:rsidRDefault="000022E8" w:rsidP="001F5601">
      <w:pPr>
        <w:numPr>
          <w:ilvl w:val="0"/>
          <w:numId w:val="1"/>
        </w:numPr>
        <w:tabs>
          <w:tab w:val="left" w:pos="360"/>
          <w:tab w:val="left" w:pos="993"/>
        </w:tabs>
        <w:ind w:left="0" w:firstLine="709"/>
        <w:jc w:val="both"/>
        <w:rPr>
          <w:lang/>
        </w:rPr>
      </w:pPr>
      <w:r w:rsidRPr="001F5601">
        <w:t xml:space="preserve">Ödül Töreni öncesi ve tören esnasında yapmış olduğumuz itirazlar, Turnuva Özel Yönergesi’ </w:t>
      </w:r>
      <w:proofErr w:type="spellStart"/>
      <w:r w:rsidRPr="001F5601">
        <w:t>nin</w:t>
      </w:r>
      <w:proofErr w:type="spellEnd"/>
      <w:r w:rsidRPr="001F5601">
        <w:t xml:space="preserve"> </w:t>
      </w:r>
      <w:r w:rsidRPr="001F5601">
        <w:rPr>
          <w:lang/>
        </w:rPr>
        <w:t xml:space="preserve">4.1.2. Maddesinde yazılan “Birleştirilmiş kategorilerindeki sporcular kendi kategorilerindeki ödüllere hak kazanırlar.” ifadesine dayandırılarak reddedilmiştir. </w:t>
      </w:r>
    </w:p>
    <w:p w:rsidR="00AB35CC" w:rsidRPr="00195C4D" w:rsidRDefault="00AB35CC" w:rsidP="00AB35CC">
      <w:pPr>
        <w:tabs>
          <w:tab w:val="left" w:pos="360"/>
          <w:tab w:val="left" w:pos="993"/>
        </w:tabs>
        <w:ind w:left="709"/>
        <w:jc w:val="both"/>
        <w:rPr>
          <w:sz w:val="16"/>
          <w:szCs w:val="16"/>
          <w:lang/>
        </w:rPr>
      </w:pPr>
    </w:p>
    <w:p w:rsidR="000022E8" w:rsidRPr="00967B25" w:rsidRDefault="00AB35CC" w:rsidP="00967B25">
      <w:pPr>
        <w:tabs>
          <w:tab w:val="left" w:pos="360"/>
          <w:tab w:val="left" w:pos="993"/>
        </w:tabs>
        <w:ind w:firstLine="709"/>
        <w:jc w:val="both"/>
        <w:rPr>
          <w:b/>
          <w:lang/>
        </w:rPr>
      </w:pPr>
      <w:r>
        <w:rPr>
          <w:lang/>
        </w:rPr>
        <w:t xml:space="preserve">Burada kastedilen </w:t>
      </w:r>
      <w:r w:rsidRPr="00AB35CC">
        <w:rPr>
          <w:b/>
          <w:u w:val="single"/>
          <w:lang/>
        </w:rPr>
        <w:t>Kendi Kategorisi</w:t>
      </w:r>
      <w:r>
        <w:rPr>
          <w:lang/>
        </w:rPr>
        <w:t xml:space="preserve"> ne anlama gelmektedir? Şayet ilk kayıt esnasında</w:t>
      </w:r>
      <w:r w:rsidR="00A03C41">
        <w:rPr>
          <w:lang/>
        </w:rPr>
        <w:t xml:space="preserve"> kayıt yaptırılan </w:t>
      </w:r>
      <w:r w:rsidR="00A03C41" w:rsidRPr="00A03C41">
        <w:rPr>
          <w:b/>
          <w:u w:val="single"/>
          <w:lang/>
        </w:rPr>
        <w:t>Bayanlar Kategorisi</w:t>
      </w:r>
      <w:r w:rsidR="00A03C41">
        <w:rPr>
          <w:lang/>
        </w:rPr>
        <w:t xml:space="preserve"> kastediliyorsa</w:t>
      </w:r>
      <w:r w:rsidR="005270E5">
        <w:rPr>
          <w:lang/>
        </w:rPr>
        <w:t>;</w:t>
      </w:r>
      <w:r w:rsidR="00A03C41">
        <w:rPr>
          <w:lang/>
        </w:rPr>
        <w:t xml:space="preserve"> o kategori koordinasyon ekibi tarafından </w:t>
      </w:r>
      <w:r w:rsidR="005270E5">
        <w:rPr>
          <w:lang/>
        </w:rPr>
        <w:t>Turnuva Özel Y</w:t>
      </w:r>
      <w:r w:rsidR="00A03C41">
        <w:rPr>
          <w:lang/>
        </w:rPr>
        <w:t xml:space="preserve">önergede de açık açık ifade edildiği gibi </w:t>
      </w:r>
      <w:r w:rsidR="005270E5">
        <w:rPr>
          <w:lang/>
        </w:rPr>
        <w:t xml:space="preserve">bayan sporcuların </w:t>
      </w:r>
      <w:r w:rsidR="00A03C41">
        <w:rPr>
          <w:lang/>
        </w:rPr>
        <w:t>zorunlu olarak</w:t>
      </w:r>
      <w:r>
        <w:rPr>
          <w:lang/>
        </w:rPr>
        <w:t xml:space="preserve"> </w:t>
      </w:r>
      <w:r w:rsidR="005270E5">
        <w:rPr>
          <w:lang/>
        </w:rPr>
        <w:t xml:space="preserve">Genel Kategoriye aktarılması ile fiilen sona erdirilmiştir. </w:t>
      </w:r>
      <w:r w:rsidR="005270E5" w:rsidRPr="00967B25">
        <w:rPr>
          <w:b/>
          <w:lang/>
        </w:rPr>
        <w:t xml:space="preserve">Dolayısıyla Fiiliyatta olmayan, tek bir müsabaka dahi yapılmayan Bayanlar Kategorisine madalya verilmesi </w:t>
      </w:r>
      <w:r w:rsidR="00967B25" w:rsidRPr="00967B25">
        <w:rPr>
          <w:b/>
          <w:lang/>
        </w:rPr>
        <w:t>hangi aklın ürünüdür anlamak mümkün olamamaktadır.</w:t>
      </w:r>
    </w:p>
    <w:p w:rsidR="00967B25" w:rsidRPr="00195C4D" w:rsidRDefault="00967B25" w:rsidP="00AB35CC">
      <w:pPr>
        <w:tabs>
          <w:tab w:val="left" w:pos="360"/>
          <w:tab w:val="left" w:pos="993"/>
        </w:tabs>
        <w:ind w:left="709"/>
        <w:jc w:val="both"/>
        <w:rPr>
          <w:sz w:val="16"/>
          <w:szCs w:val="16"/>
          <w:lang/>
        </w:rPr>
      </w:pPr>
    </w:p>
    <w:p w:rsidR="00967B25" w:rsidRDefault="00967B25" w:rsidP="00967B25">
      <w:pPr>
        <w:tabs>
          <w:tab w:val="left" w:pos="360"/>
          <w:tab w:val="left" w:pos="993"/>
        </w:tabs>
        <w:ind w:firstLine="709"/>
        <w:jc w:val="both"/>
        <w:rPr>
          <w:lang/>
        </w:rPr>
      </w:pPr>
      <w:r>
        <w:rPr>
          <w:lang/>
        </w:rPr>
        <w:t xml:space="preserve">Şayet </w:t>
      </w:r>
      <w:r w:rsidRPr="00AB35CC">
        <w:rPr>
          <w:b/>
          <w:u w:val="single"/>
          <w:lang/>
        </w:rPr>
        <w:t>Kendi Kategorisi</w:t>
      </w:r>
      <w:r>
        <w:rPr>
          <w:b/>
          <w:u w:val="single"/>
          <w:lang/>
        </w:rPr>
        <w:t>’</w:t>
      </w:r>
      <w:r w:rsidRPr="00967B25">
        <w:rPr>
          <w:b/>
          <w:lang/>
        </w:rPr>
        <w:t xml:space="preserve"> </w:t>
      </w:r>
      <w:proofErr w:type="spellStart"/>
      <w:r w:rsidRPr="00967B25">
        <w:rPr>
          <w:lang/>
        </w:rPr>
        <w:t>nden</w:t>
      </w:r>
      <w:proofErr w:type="spellEnd"/>
      <w:r w:rsidRPr="00967B25">
        <w:rPr>
          <w:lang/>
        </w:rPr>
        <w:t xml:space="preserve"> kastedilen kızımın fiiliyatta oynadığı Birleştirilmiş Genel Kategori ise </w:t>
      </w:r>
      <w:r>
        <w:rPr>
          <w:lang/>
        </w:rPr>
        <w:t>O Kategoride</w:t>
      </w:r>
      <w:r w:rsidR="00340802">
        <w:rPr>
          <w:lang/>
        </w:rPr>
        <w:t>ki</w:t>
      </w:r>
      <w:r>
        <w:rPr>
          <w:lang/>
        </w:rPr>
        <w:t xml:space="preserve"> </w:t>
      </w:r>
      <w:r w:rsidR="00340802">
        <w:rPr>
          <w:lang/>
        </w:rPr>
        <w:t>(Genel Kategori)</w:t>
      </w:r>
      <w:r>
        <w:rPr>
          <w:lang/>
        </w:rPr>
        <w:t xml:space="preserve"> birin</w:t>
      </w:r>
      <w:r w:rsidR="00340802">
        <w:rPr>
          <w:lang/>
        </w:rPr>
        <w:t xml:space="preserve">cilik madalyasının verilmemesi; usul, FİDE kuralları, tüm meri mevzuata ve dahi hakkaniyete aykırı bir durumdur. </w:t>
      </w:r>
    </w:p>
    <w:p w:rsidR="00967B25" w:rsidRPr="00195C4D" w:rsidRDefault="00967B25" w:rsidP="00AB35CC">
      <w:pPr>
        <w:tabs>
          <w:tab w:val="left" w:pos="360"/>
          <w:tab w:val="left" w:pos="993"/>
        </w:tabs>
        <w:ind w:left="709"/>
        <w:jc w:val="both"/>
        <w:rPr>
          <w:sz w:val="16"/>
          <w:szCs w:val="16"/>
          <w:lang/>
        </w:rPr>
      </w:pPr>
    </w:p>
    <w:p w:rsidR="00967B25" w:rsidRDefault="00340802" w:rsidP="005C4FAE">
      <w:pPr>
        <w:numPr>
          <w:ilvl w:val="0"/>
          <w:numId w:val="1"/>
        </w:numPr>
        <w:tabs>
          <w:tab w:val="left" w:pos="360"/>
          <w:tab w:val="left" w:pos="993"/>
        </w:tabs>
        <w:ind w:left="0" w:firstLine="709"/>
        <w:jc w:val="both"/>
        <w:rPr>
          <w:lang/>
        </w:rPr>
      </w:pPr>
      <w:r>
        <w:rPr>
          <w:lang/>
        </w:rPr>
        <w:t xml:space="preserve">Söz konusu hakkaniyete aykırı uygulamalara </w:t>
      </w:r>
      <w:r w:rsidR="00812EDC">
        <w:rPr>
          <w:lang/>
        </w:rPr>
        <w:t>İl’ de yapılan itirazların sonuçsuz kalması üzerine 26.11.2014 Tarihli dilekçem ile Satranç Federasyonuna müracaatta bulundum (</w:t>
      </w:r>
      <w:r w:rsidR="00812EDC" w:rsidRPr="00E30344">
        <w:rPr>
          <w:b/>
          <w:i/>
          <w:lang/>
        </w:rPr>
        <w:t>EK D</w:t>
      </w:r>
      <w:r w:rsidR="00812EDC">
        <w:rPr>
          <w:lang/>
        </w:rPr>
        <w:t xml:space="preserve">).  Federasyon dilekçeme </w:t>
      </w:r>
      <w:r w:rsidR="0023233E">
        <w:rPr>
          <w:lang/>
        </w:rPr>
        <w:t>internet üzerinden 08.12.2014 Tarihli e-mail ile cevap vererek</w:t>
      </w:r>
      <w:r w:rsidR="00632D85">
        <w:rPr>
          <w:lang/>
        </w:rPr>
        <w:t>;</w:t>
      </w:r>
      <w:r w:rsidR="0023233E">
        <w:rPr>
          <w:lang/>
        </w:rPr>
        <w:t xml:space="preserve"> </w:t>
      </w:r>
      <w:r w:rsidR="00632D85">
        <w:rPr>
          <w:lang/>
        </w:rPr>
        <w:t xml:space="preserve">Türkiye Satranç Federasyonu MHK 352/6 Kararı olduğunu belirttiği ancak nüshasına ulaşamadığım karar ile </w:t>
      </w:r>
      <w:r w:rsidR="0023233E">
        <w:rPr>
          <w:lang/>
        </w:rPr>
        <w:t>Turnuva Özel Yönergesinin 4</w:t>
      </w:r>
      <w:r w:rsidR="0023233E" w:rsidRPr="001F5601">
        <w:rPr>
          <w:lang/>
        </w:rPr>
        <w:t>.1.2. Maddesinde yazılan “Birleştirilmiş kategorilerindeki sporcular kendi kategorilerindeki ödüllere hak kazanırlar.” İfadesi</w:t>
      </w:r>
      <w:r w:rsidR="0023233E">
        <w:rPr>
          <w:lang/>
        </w:rPr>
        <w:t>ni gerekçe göst</w:t>
      </w:r>
      <w:r w:rsidR="005C4FAE">
        <w:rPr>
          <w:lang/>
        </w:rPr>
        <w:t>ererek itirazımızı reddetmiştir (</w:t>
      </w:r>
      <w:r w:rsidR="005C4FAE" w:rsidRPr="00E30344">
        <w:rPr>
          <w:b/>
          <w:i/>
          <w:lang/>
        </w:rPr>
        <w:t>EK E:</w:t>
      </w:r>
      <w:r w:rsidR="005C4FAE" w:rsidRPr="00E30344">
        <w:rPr>
          <w:i/>
          <w:lang/>
        </w:rPr>
        <w:t xml:space="preserve"> Federasyonun internet üzerinden e-mail</w:t>
      </w:r>
      <w:r w:rsidR="00632D85" w:rsidRPr="00E30344">
        <w:rPr>
          <w:i/>
          <w:lang/>
        </w:rPr>
        <w:t xml:space="preserve"> </w:t>
      </w:r>
      <w:r w:rsidR="005C4FAE" w:rsidRPr="00E30344">
        <w:rPr>
          <w:i/>
          <w:lang/>
        </w:rPr>
        <w:t>cevabı çıktısı</w:t>
      </w:r>
      <w:r w:rsidR="005C4FAE">
        <w:rPr>
          <w:lang/>
        </w:rPr>
        <w:t>)</w:t>
      </w:r>
    </w:p>
    <w:p w:rsidR="00967B25" w:rsidRPr="00195C4D" w:rsidRDefault="00967B25" w:rsidP="00AB35CC">
      <w:pPr>
        <w:tabs>
          <w:tab w:val="left" w:pos="360"/>
          <w:tab w:val="left" w:pos="993"/>
        </w:tabs>
        <w:ind w:left="709"/>
        <w:jc w:val="both"/>
        <w:rPr>
          <w:sz w:val="16"/>
          <w:szCs w:val="16"/>
          <w:lang/>
        </w:rPr>
      </w:pPr>
    </w:p>
    <w:p w:rsidR="005C4FAE" w:rsidRPr="00A5515A" w:rsidRDefault="00622229" w:rsidP="00A5515A">
      <w:pPr>
        <w:tabs>
          <w:tab w:val="left" w:pos="360"/>
          <w:tab w:val="left" w:pos="993"/>
        </w:tabs>
        <w:ind w:firstLine="709"/>
        <w:jc w:val="both"/>
        <w:rPr>
          <w:b/>
          <w:i/>
          <w:lang/>
        </w:rPr>
      </w:pPr>
      <w:r>
        <w:rPr>
          <w:lang/>
        </w:rPr>
        <w:t xml:space="preserve">Federasyon bu cevabi e-mailin son kısmına bir de not düşerek teknik konularda ne denli sığ bilgilere sahip olduklarını belgelemişlerdir. Tırnak içerisinde yazılan dipnotta; </w:t>
      </w:r>
      <w:r w:rsidRPr="00A5515A">
        <w:rPr>
          <w:b/>
          <w:i/>
          <w:lang/>
        </w:rPr>
        <w:t>(Eğer; sporcu en geç teknik toplantıda genel kategoride oynama talebini yazılı olarak başhakeme bildirilmiş olsaydı genel kategoride oynayabilir ve burada hak ettiği madalyayı alabilirdi.)</w:t>
      </w:r>
      <w:r w:rsidR="00A5515A">
        <w:rPr>
          <w:b/>
          <w:i/>
          <w:lang/>
        </w:rPr>
        <w:t xml:space="preserve"> </w:t>
      </w:r>
      <w:r w:rsidR="00A5515A" w:rsidRPr="00A5515A">
        <w:rPr>
          <w:lang/>
        </w:rPr>
        <w:t>ifadesi bulunmaktadır.</w:t>
      </w:r>
      <w:r w:rsidR="00A5515A">
        <w:rPr>
          <w:b/>
          <w:i/>
          <w:lang/>
        </w:rPr>
        <w:t xml:space="preserve"> </w:t>
      </w:r>
    </w:p>
    <w:p w:rsidR="00967B25" w:rsidRDefault="00967B25" w:rsidP="00AB35CC">
      <w:pPr>
        <w:tabs>
          <w:tab w:val="left" w:pos="360"/>
          <w:tab w:val="left" w:pos="993"/>
        </w:tabs>
        <w:ind w:left="709"/>
        <w:jc w:val="both"/>
        <w:rPr>
          <w:lang/>
        </w:rPr>
      </w:pPr>
    </w:p>
    <w:p w:rsidR="000E7F96" w:rsidRPr="00F21379" w:rsidRDefault="00A5515A" w:rsidP="00F21379">
      <w:pPr>
        <w:tabs>
          <w:tab w:val="left" w:pos="360"/>
          <w:tab w:val="left" w:pos="993"/>
        </w:tabs>
        <w:ind w:firstLine="709"/>
        <w:jc w:val="both"/>
        <w:rPr>
          <w:lang/>
        </w:rPr>
      </w:pPr>
      <w:r>
        <w:rPr>
          <w:lang/>
        </w:rPr>
        <w:lastRenderedPageBreak/>
        <w:t xml:space="preserve">Bu uygulama; Şayet bir turnuvada hem Genel Kategoride hem de Bayanlar Kategorisine maçların fiili olarak yapılması mümkün olabiliyorsa, Bayanlar Kategorisinde değil de Genel Kategoride oynamayı arzu eden bayanların dilekçe vererek Genel Kategoriye geçme olayıdır. Bu uygulama muhtelif turnuvalarda defalarca tarafımızdan da uygulanmıştır. İtiraza </w:t>
      </w:r>
      <w:r w:rsidR="008E716C">
        <w:rPr>
          <w:lang/>
        </w:rPr>
        <w:t xml:space="preserve">esas olan Turnuvada ise Bayanlar Kategorisinin Federasyon görevlilerince iptali ve bu kategorideki </w:t>
      </w:r>
      <w:r w:rsidR="008E716C" w:rsidRPr="008E716C">
        <w:rPr>
          <w:b/>
          <w:lang/>
        </w:rPr>
        <w:t>bayan sporcuların zorunlu olarak Genel Kategoriye aktarılması söz konusudur.</w:t>
      </w:r>
      <w:r w:rsidR="008E716C">
        <w:rPr>
          <w:lang/>
        </w:rPr>
        <w:t xml:space="preserve"> Federasyon burada nasıl bir dilekçe arzu ediyor olabilir anlaşılamamıştır.</w:t>
      </w:r>
    </w:p>
    <w:p w:rsidR="00ED72E8" w:rsidRPr="00195C4D" w:rsidRDefault="00CB0EFD" w:rsidP="00931D8F">
      <w:pPr>
        <w:pStyle w:val="GvdeMetni"/>
        <w:tabs>
          <w:tab w:val="left" w:pos="709"/>
        </w:tabs>
        <w:spacing w:after="0"/>
        <w:jc w:val="both"/>
        <w:rPr>
          <w:sz w:val="16"/>
          <w:szCs w:val="16"/>
        </w:rPr>
      </w:pPr>
      <w:r w:rsidRPr="00195C4D">
        <w:rPr>
          <w:sz w:val="16"/>
          <w:szCs w:val="16"/>
        </w:rPr>
        <w:tab/>
      </w:r>
    </w:p>
    <w:p w:rsidR="00361223" w:rsidRDefault="004F3178" w:rsidP="00361223">
      <w:pPr>
        <w:pStyle w:val="GvdeMetni"/>
        <w:numPr>
          <w:ilvl w:val="0"/>
          <w:numId w:val="1"/>
        </w:numPr>
        <w:tabs>
          <w:tab w:val="left" w:pos="360"/>
          <w:tab w:val="left" w:pos="993"/>
        </w:tabs>
        <w:ind w:left="0" w:firstLine="709"/>
        <w:jc w:val="both"/>
      </w:pPr>
      <w:r>
        <w:t>İtiraz</w:t>
      </w:r>
      <w:r w:rsidR="00125CFE">
        <w:t xml:space="preserve">a </w:t>
      </w:r>
      <w:r>
        <w:t>temel teşkil eden hata ve yanlışlıklar</w:t>
      </w:r>
      <w:r w:rsidR="0049102A">
        <w:t>,</w:t>
      </w:r>
      <w:r>
        <w:t xml:space="preserve"> Özel Turnuva Yönergesinin mevzuatta belirtildiği gibi Federasyon</w:t>
      </w:r>
      <w:r w:rsidR="00125CFE">
        <w:t xml:space="preserve"> </w:t>
      </w:r>
      <w:r>
        <w:t xml:space="preserve">Teknik Kurulu tarafından hazırlanmamış veya onaylanmamış olmasından kaynaklanmaktadır. </w:t>
      </w:r>
      <w:r w:rsidRPr="00125CFE">
        <w:rPr>
          <w:b/>
          <w:u w:val="single"/>
        </w:rPr>
        <w:t>İ</w:t>
      </w:r>
      <w:r w:rsidR="00125CFE" w:rsidRPr="00125CFE">
        <w:rPr>
          <w:b/>
          <w:u w:val="single"/>
        </w:rPr>
        <w:t>tiraz</w:t>
      </w:r>
      <w:r w:rsidRPr="00125CFE">
        <w:rPr>
          <w:b/>
          <w:u w:val="single"/>
        </w:rPr>
        <w:t xml:space="preserve"> </w:t>
      </w:r>
      <w:r w:rsidR="0049102A">
        <w:rPr>
          <w:b/>
          <w:u w:val="single"/>
        </w:rPr>
        <w:t xml:space="preserve">da </w:t>
      </w:r>
      <w:r w:rsidR="00125CFE" w:rsidRPr="00125CFE">
        <w:rPr>
          <w:b/>
          <w:u w:val="single"/>
        </w:rPr>
        <w:t>mevzuata aykırı olan hatalı ve yanlış yönergeye</w:t>
      </w:r>
      <w:r w:rsidR="00791227">
        <w:rPr>
          <w:b/>
          <w:u w:val="single"/>
        </w:rPr>
        <w:t xml:space="preserve"> ve akabinde hakkaniyete aykırı uygulamayadır.</w:t>
      </w:r>
      <w:r w:rsidR="00125CFE">
        <w:t xml:space="preserve"> </w:t>
      </w:r>
      <w:r>
        <w:t>Hakem heyeti hatalı ve yanlış olan bu yönergeyi hataları ile uygulam</w:t>
      </w:r>
      <w:r w:rsidR="008D398B">
        <w:t>ıştır. Dolayısıyla Başhakem ve H</w:t>
      </w:r>
      <w:r>
        <w:t>akemlerle ilgili bizim herhangi bir şikâyetimiz de söz konusu değildir. Ancak her ne hikmetse dilekçelerimiz</w:t>
      </w:r>
      <w:r w:rsidR="006803CD">
        <w:t>,</w:t>
      </w:r>
      <w:r>
        <w:t xml:space="preserve"> Federasyon mevzuatındaki görev tanımlarında Özel Yönergeleri Hazırlamakla ve Onaylamakla mükellef olan Teknik Kurul </w:t>
      </w:r>
      <w:r w:rsidR="006803CD">
        <w:t xml:space="preserve">tarafından </w:t>
      </w:r>
      <w:r>
        <w:t xml:space="preserve">değil </w:t>
      </w:r>
      <w:r w:rsidR="006803CD">
        <w:t xml:space="preserve">de hiçbir hakem </w:t>
      </w:r>
      <w:r w:rsidR="00D36513">
        <w:t>şikâyeti</w:t>
      </w:r>
      <w:r w:rsidR="006803CD">
        <w:t xml:space="preserve"> ve hatası söz konusu olmamasına rağmen </w:t>
      </w:r>
      <w:r>
        <w:t>Merkez Hakem Kurulu tarafından değerlendirilmektedir.</w:t>
      </w:r>
    </w:p>
    <w:p w:rsidR="00C21FA2" w:rsidRPr="00195C4D" w:rsidRDefault="00C21FA2" w:rsidP="00C21FA2">
      <w:pPr>
        <w:pStyle w:val="GvdeMetni"/>
        <w:tabs>
          <w:tab w:val="left" w:pos="360"/>
          <w:tab w:val="left" w:pos="993"/>
        </w:tabs>
        <w:ind w:left="709"/>
        <w:jc w:val="both"/>
        <w:rPr>
          <w:sz w:val="6"/>
          <w:szCs w:val="6"/>
        </w:rPr>
      </w:pPr>
    </w:p>
    <w:p w:rsidR="00C21FA2" w:rsidRDefault="00C21FA2" w:rsidP="0053277B">
      <w:pPr>
        <w:pStyle w:val="GvdeMetni"/>
        <w:numPr>
          <w:ilvl w:val="0"/>
          <w:numId w:val="1"/>
        </w:numPr>
        <w:tabs>
          <w:tab w:val="left" w:pos="360"/>
          <w:tab w:val="left" w:pos="993"/>
        </w:tabs>
        <w:ind w:left="0" w:firstLine="709"/>
        <w:jc w:val="both"/>
      </w:pPr>
      <w:r>
        <w:rPr>
          <w:lang/>
        </w:rPr>
        <w:t>Satranç Federasyonuna verdiğim ilk dilekçemdeki şikâyetimin Yönerge kaynaklı olduğunu</w:t>
      </w:r>
      <w:r w:rsidR="00720F3D">
        <w:rPr>
          <w:lang/>
        </w:rPr>
        <w:t>,</w:t>
      </w:r>
      <w:r>
        <w:rPr>
          <w:lang/>
        </w:rPr>
        <w:t xml:space="preserve"> bu durumunda MHK tarafından değil de Teknik Kurul taraf</w:t>
      </w:r>
      <w:r w:rsidR="00704F0D">
        <w:rPr>
          <w:lang/>
        </w:rPr>
        <w:t>ından değerlendirmeye alınması</w:t>
      </w:r>
      <w:r>
        <w:rPr>
          <w:lang/>
        </w:rPr>
        <w:t xml:space="preserve"> </w:t>
      </w:r>
      <w:r w:rsidR="00704F0D">
        <w:rPr>
          <w:lang/>
        </w:rPr>
        <w:t xml:space="preserve">gerektiğini belirterek </w:t>
      </w:r>
      <w:r>
        <w:rPr>
          <w:lang/>
        </w:rPr>
        <w:t>karar düzeltilmesi talebinde bulunduğum 11.12.2014 Tarihli dilekçemi verdim (</w:t>
      </w:r>
      <w:r w:rsidRPr="00E30344">
        <w:rPr>
          <w:b/>
          <w:i/>
          <w:lang/>
        </w:rPr>
        <w:t>EK F</w:t>
      </w:r>
      <w:r>
        <w:rPr>
          <w:lang/>
        </w:rPr>
        <w:t xml:space="preserve">).  Ne yazık ki </w:t>
      </w:r>
      <w:r w:rsidR="00720F3D">
        <w:rPr>
          <w:lang/>
        </w:rPr>
        <w:t xml:space="preserve">bu ikinci </w:t>
      </w:r>
      <w:r>
        <w:rPr>
          <w:lang/>
        </w:rPr>
        <w:t xml:space="preserve">dilekçem </w:t>
      </w:r>
      <w:r w:rsidR="00720F3D">
        <w:rPr>
          <w:lang/>
        </w:rPr>
        <w:t xml:space="preserve">de Federasyonumuzun ilgili Kurullarından görüş alınarak gerekli incelemeler yapıldığı ifade edilerek </w:t>
      </w:r>
      <w:r>
        <w:rPr>
          <w:lang/>
        </w:rPr>
        <w:t>a</w:t>
      </w:r>
      <w:r w:rsidR="0053277B">
        <w:rPr>
          <w:lang/>
        </w:rPr>
        <w:t>ynı gerekçelerle reddedilmiştir (</w:t>
      </w:r>
      <w:r w:rsidR="0053277B" w:rsidRPr="00E30344">
        <w:rPr>
          <w:b/>
          <w:i/>
          <w:lang/>
        </w:rPr>
        <w:t>EK G:</w:t>
      </w:r>
      <w:r w:rsidR="0053277B" w:rsidRPr="00E30344">
        <w:rPr>
          <w:i/>
          <w:lang/>
        </w:rPr>
        <w:t xml:space="preserve"> Satranç Federasyonunun 20.01.2015 Tarih ve 2387 Sayılı yazısı</w:t>
      </w:r>
      <w:r w:rsidR="006265BC" w:rsidRPr="006265BC">
        <w:rPr>
          <w:b/>
          <w:i/>
          <w:lang/>
        </w:rPr>
        <w:t>. 22.01.2015 Tarihinde tebellüğ edilmiştir.</w:t>
      </w:r>
      <w:r w:rsidR="0053277B">
        <w:rPr>
          <w:lang/>
        </w:rPr>
        <w:t>).</w:t>
      </w:r>
    </w:p>
    <w:p w:rsidR="004F3178" w:rsidRPr="00195C4D" w:rsidRDefault="004F3178" w:rsidP="00295269">
      <w:pPr>
        <w:pStyle w:val="GvdeMetni"/>
        <w:tabs>
          <w:tab w:val="left" w:pos="360"/>
          <w:tab w:val="left" w:pos="993"/>
        </w:tabs>
        <w:spacing w:after="0"/>
        <w:ind w:left="709"/>
        <w:jc w:val="both"/>
        <w:rPr>
          <w:sz w:val="16"/>
          <w:szCs w:val="16"/>
        </w:rPr>
      </w:pPr>
      <w:r w:rsidRPr="00195C4D">
        <w:rPr>
          <w:sz w:val="16"/>
          <w:szCs w:val="16"/>
        </w:rPr>
        <w:t xml:space="preserve"> </w:t>
      </w:r>
    </w:p>
    <w:p w:rsidR="00300A8B" w:rsidRDefault="00EA4AC3" w:rsidP="00EC5784">
      <w:pPr>
        <w:pStyle w:val="GvdeMetni"/>
        <w:numPr>
          <w:ilvl w:val="0"/>
          <w:numId w:val="1"/>
        </w:numPr>
        <w:tabs>
          <w:tab w:val="left" w:pos="360"/>
          <w:tab w:val="left" w:pos="1134"/>
          <w:tab w:val="left" w:pos="1276"/>
        </w:tabs>
        <w:ind w:left="0" w:firstLine="709"/>
        <w:jc w:val="both"/>
      </w:pPr>
      <w:r>
        <w:t>Kayseri’ de 22-23 Kasım 2014 tarihinde gerçekleştirilen 24 Kasım Öğretme</w:t>
      </w:r>
      <w:r w:rsidR="004F3178">
        <w:t>nler Günü Satranç Turn</w:t>
      </w:r>
      <w:r w:rsidR="008D398B">
        <w:t>uvası ö</w:t>
      </w:r>
      <w:r w:rsidR="004F3178">
        <w:t xml:space="preserve">dül dağılımında yaşanan </w:t>
      </w:r>
      <w:r w:rsidR="008D398B">
        <w:t xml:space="preserve">problemin aynısı yine kızımın da yarışmacı olduğu 2012 yılında yapılan Ankara 30 Ağustos Satranç Turnuvasında da yaşanmıştır. Her iki turnuvanın yönergesi de birebir aynı olduğu gibi kayıt aşamasından, final aşamasına kadar tek bir farklılık </w:t>
      </w:r>
      <w:r w:rsidR="00361223">
        <w:t xml:space="preserve">mevcut değildir. Ancak Federasyonun </w:t>
      </w:r>
      <w:r w:rsidR="00C21FA2">
        <w:t xml:space="preserve">MHK’ </w:t>
      </w:r>
      <w:proofErr w:type="spellStart"/>
      <w:r w:rsidR="00C21FA2">
        <w:t>nun</w:t>
      </w:r>
      <w:proofErr w:type="spellEnd"/>
      <w:r w:rsidR="00C21FA2">
        <w:t xml:space="preserve"> 2012 yılında Ankara 30 Ağustos Tur</w:t>
      </w:r>
      <w:r w:rsidR="0053277B">
        <w:t>nuvası için almış olduğu karar</w:t>
      </w:r>
      <w:r w:rsidR="006B37AF">
        <w:t>la</w:t>
      </w:r>
      <w:r w:rsidR="0053277B">
        <w:t xml:space="preserve"> taban tabana zıt </w:t>
      </w:r>
      <w:r w:rsidR="006B37AF">
        <w:t>ve çifte standart oluşturabilecek nitelikte bir karar</w:t>
      </w:r>
      <w:r w:rsidR="0053277B">
        <w:t>dır.</w:t>
      </w:r>
    </w:p>
    <w:p w:rsidR="00715CD4" w:rsidRPr="00647587" w:rsidRDefault="0053277B" w:rsidP="00300A8B">
      <w:pPr>
        <w:pStyle w:val="GvdeMetni"/>
        <w:tabs>
          <w:tab w:val="left" w:pos="360"/>
          <w:tab w:val="left" w:pos="1134"/>
          <w:tab w:val="left" w:pos="1276"/>
        </w:tabs>
        <w:jc w:val="both"/>
        <w:rPr>
          <w:sz w:val="6"/>
          <w:szCs w:val="6"/>
        </w:rPr>
      </w:pPr>
      <w:r w:rsidRPr="00647587">
        <w:rPr>
          <w:sz w:val="6"/>
          <w:szCs w:val="6"/>
        </w:rPr>
        <w:t xml:space="preserve"> </w:t>
      </w:r>
    </w:p>
    <w:p w:rsidR="00EC5784" w:rsidRPr="00EC5784" w:rsidRDefault="00715CD4" w:rsidP="003B1AE0">
      <w:pPr>
        <w:pStyle w:val="GvdeMetni"/>
        <w:numPr>
          <w:ilvl w:val="0"/>
          <w:numId w:val="1"/>
        </w:numPr>
        <w:tabs>
          <w:tab w:val="left" w:pos="360"/>
          <w:tab w:val="left" w:pos="1134"/>
          <w:tab w:val="left" w:pos="1276"/>
        </w:tabs>
        <w:ind w:left="0" w:firstLine="709"/>
        <w:jc w:val="both"/>
        <w:rPr>
          <w:i/>
        </w:rPr>
      </w:pPr>
      <w:r>
        <w:t xml:space="preserve">2012 yılında yapılan Ankara 30 Ağustos Satranç Turnuvasına </w:t>
      </w:r>
      <w:r w:rsidRPr="003B1AE0">
        <w:rPr>
          <w:color w:val="000000"/>
        </w:rPr>
        <w:t>kaydını Bayanlar Kategorisini tercih ederek yaptıran ancak</w:t>
      </w:r>
      <w:r>
        <w:t xml:space="preserve"> Birleştirilmiş Genel </w:t>
      </w:r>
      <w:r w:rsidRPr="00E02316">
        <w:t>K</w:t>
      </w:r>
      <w:r>
        <w:t xml:space="preserve">ategoride </w:t>
      </w:r>
      <w:r w:rsidRPr="00E02316">
        <w:t xml:space="preserve">zorunlu olarak oynatılan </w:t>
      </w:r>
      <w:r w:rsidRPr="003B1AE0">
        <w:rPr>
          <w:color w:val="000000"/>
        </w:rPr>
        <w:t xml:space="preserve">Aybike </w:t>
      </w:r>
      <w:proofErr w:type="spellStart"/>
      <w:r w:rsidRPr="003B1AE0">
        <w:rPr>
          <w:color w:val="000000"/>
        </w:rPr>
        <w:t>Gülbün</w:t>
      </w:r>
      <w:proofErr w:type="spellEnd"/>
      <w:r w:rsidRPr="003B1AE0">
        <w:rPr>
          <w:color w:val="000000"/>
        </w:rPr>
        <w:t xml:space="preserve"> YILDIZ isimli Bayan Sporcu </w:t>
      </w:r>
      <w:r>
        <w:t xml:space="preserve">Birleştirilmiş Genel </w:t>
      </w:r>
      <w:r w:rsidRPr="00E02316">
        <w:t>K</w:t>
      </w:r>
      <w:r>
        <w:t xml:space="preserve">ategoride </w:t>
      </w:r>
      <w:r w:rsidRPr="003B1AE0">
        <w:rPr>
          <w:color w:val="000000"/>
        </w:rPr>
        <w:t xml:space="preserve">ikinciliği elde etmiş ve ödül töreni esnasında verilmeyen </w:t>
      </w:r>
      <w:r>
        <w:t xml:space="preserve">Genel </w:t>
      </w:r>
      <w:r w:rsidRPr="00E02316">
        <w:t>K</w:t>
      </w:r>
      <w:r>
        <w:t xml:space="preserve">ategori </w:t>
      </w:r>
      <w:r w:rsidRPr="003B1AE0">
        <w:rPr>
          <w:color w:val="000000"/>
        </w:rPr>
        <w:t xml:space="preserve">ikincilik ödülü ile Bayanlar Birinciliği teşvik ödülünün her ikisini de </w:t>
      </w:r>
      <w:r w:rsidR="0054598F" w:rsidRPr="003B1AE0">
        <w:rPr>
          <w:color w:val="000000"/>
        </w:rPr>
        <w:t>velisinin GHSGM’ n</w:t>
      </w:r>
      <w:r w:rsidR="00A77FAD" w:rsidRPr="003B1AE0">
        <w:rPr>
          <w:color w:val="000000"/>
        </w:rPr>
        <w:t xml:space="preserve">e müracaatı sonucu Federasyonun </w:t>
      </w:r>
      <w:r w:rsidR="00A77FAD">
        <w:t xml:space="preserve">MHK’ </w:t>
      </w:r>
      <w:proofErr w:type="spellStart"/>
      <w:r w:rsidR="00A77FAD">
        <w:t>nun</w:t>
      </w:r>
      <w:proofErr w:type="spellEnd"/>
      <w:r w:rsidR="00A77FAD">
        <w:t xml:space="preserve"> </w:t>
      </w:r>
      <w:r w:rsidR="00A77FAD" w:rsidRPr="003B1AE0">
        <w:rPr>
          <w:b/>
        </w:rPr>
        <w:t>“Yarışma final sıralamasında yer alan sporculara hak ettikleri madalyalar verilecektir.”</w:t>
      </w:r>
      <w:r w:rsidR="00A77FAD">
        <w:t xml:space="preserve"> </w:t>
      </w:r>
      <w:r w:rsidR="00077CAA" w:rsidRPr="003B1AE0">
        <w:rPr>
          <w:color w:val="000000"/>
        </w:rPr>
        <w:t xml:space="preserve">kararı ile </w:t>
      </w:r>
      <w:r w:rsidRPr="003B1AE0">
        <w:rPr>
          <w:color w:val="000000"/>
        </w:rPr>
        <w:t>sonradan almıştır</w:t>
      </w:r>
      <w:r w:rsidR="00195C4D">
        <w:rPr>
          <w:color w:val="000000"/>
        </w:rPr>
        <w:t>.</w:t>
      </w:r>
    </w:p>
    <w:p w:rsidR="003B1AE0" w:rsidRPr="003B1AE0" w:rsidRDefault="004F47C9" w:rsidP="00EC5784">
      <w:pPr>
        <w:pStyle w:val="GvdeMetni"/>
        <w:tabs>
          <w:tab w:val="left" w:pos="360"/>
          <w:tab w:val="left" w:pos="1134"/>
          <w:tab w:val="left" w:pos="1276"/>
        </w:tabs>
        <w:jc w:val="both"/>
        <w:rPr>
          <w:i/>
        </w:rPr>
      </w:pPr>
      <w:r w:rsidRPr="003B1AE0">
        <w:rPr>
          <w:i/>
        </w:rPr>
        <w:t xml:space="preserve"> </w:t>
      </w:r>
      <w:r w:rsidR="00715CD4" w:rsidRPr="003B1AE0">
        <w:rPr>
          <w:i/>
        </w:rPr>
        <w:t>(</w:t>
      </w:r>
      <w:r w:rsidR="00E30344">
        <w:rPr>
          <w:b/>
          <w:i/>
        </w:rPr>
        <w:t>EK H</w:t>
      </w:r>
      <w:r w:rsidR="00715CD4" w:rsidRPr="00AE7A9B">
        <w:rPr>
          <w:b/>
          <w:i/>
        </w:rPr>
        <w:t>:</w:t>
      </w:r>
      <w:r w:rsidR="00715CD4" w:rsidRPr="003B1AE0">
        <w:rPr>
          <w:i/>
        </w:rPr>
        <w:t xml:space="preserve"> 2012 Yılı Ankara 30 Ağustos Satranç Turnuvası Özel Yönergesi.), </w:t>
      </w:r>
    </w:p>
    <w:p w:rsidR="003B1AE0" w:rsidRDefault="003B1AE0" w:rsidP="00EC5784">
      <w:pPr>
        <w:pStyle w:val="GvdeMetni"/>
        <w:tabs>
          <w:tab w:val="left" w:pos="360"/>
          <w:tab w:val="left" w:pos="1134"/>
          <w:tab w:val="left" w:pos="1276"/>
        </w:tabs>
        <w:jc w:val="both"/>
        <w:rPr>
          <w:i/>
        </w:rPr>
      </w:pPr>
      <w:r w:rsidRPr="003B1AE0">
        <w:rPr>
          <w:i/>
        </w:rPr>
        <w:t>(</w:t>
      </w:r>
      <w:r w:rsidR="00E30344">
        <w:rPr>
          <w:b/>
          <w:i/>
        </w:rPr>
        <w:t>EK I</w:t>
      </w:r>
      <w:r w:rsidRPr="00AE7A9B">
        <w:rPr>
          <w:b/>
          <w:i/>
        </w:rPr>
        <w:t xml:space="preserve">: </w:t>
      </w:r>
      <w:r w:rsidRPr="003B1AE0">
        <w:rPr>
          <w:i/>
        </w:rPr>
        <w:t>2012 Yılı Ankara 30 Ağustos Satranç Turnuvası</w:t>
      </w:r>
      <w:r>
        <w:rPr>
          <w:i/>
        </w:rPr>
        <w:t xml:space="preserve"> Final Sıralaması.),</w:t>
      </w:r>
    </w:p>
    <w:p w:rsidR="001D15CE" w:rsidRDefault="003B1AE0" w:rsidP="00195C4D">
      <w:pPr>
        <w:pStyle w:val="GvdeMetni"/>
        <w:tabs>
          <w:tab w:val="left" w:pos="360"/>
          <w:tab w:val="left" w:pos="1134"/>
          <w:tab w:val="left" w:pos="1276"/>
        </w:tabs>
        <w:jc w:val="both"/>
        <w:rPr>
          <w:i/>
        </w:rPr>
      </w:pPr>
      <w:r>
        <w:rPr>
          <w:i/>
        </w:rPr>
        <w:t>(</w:t>
      </w:r>
      <w:r w:rsidR="00E30344">
        <w:rPr>
          <w:b/>
          <w:i/>
        </w:rPr>
        <w:t>EK J</w:t>
      </w:r>
      <w:r w:rsidRPr="00AE7A9B">
        <w:rPr>
          <w:b/>
          <w:i/>
        </w:rPr>
        <w:t>:</w:t>
      </w:r>
      <w:r w:rsidRPr="003B1AE0">
        <w:rPr>
          <w:i/>
        </w:rPr>
        <w:t xml:space="preserve"> </w:t>
      </w:r>
      <w:r>
        <w:rPr>
          <w:i/>
        </w:rPr>
        <w:t>Satranç Federasyonu 25.09.2012 Tarih ve 1881 Sayılı yazısı.).</w:t>
      </w:r>
    </w:p>
    <w:p w:rsidR="00195C4D" w:rsidRPr="003A6A2E" w:rsidRDefault="00195C4D" w:rsidP="00195C4D">
      <w:pPr>
        <w:pStyle w:val="GvdeMetni"/>
        <w:tabs>
          <w:tab w:val="left" w:pos="360"/>
          <w:tab w:val="left" w:pos="1134"/>
          <w:tab w:val="left" w:pos="1276"/>
        </w:tabs>
        <w:jc w:val="both"/>
        <w:rPr>
          <w:sz w:val="6"/>
          <w:szCs w:val="6"/>
        </w:rPr>
      </w:pPr>
    </w:p>
    <w:p w:rsidR="0072660E" w:rsidRDefault="00E8063D" w:rsidP="00E8063D">
      <w:r w:rsidRPr="006C6249">
        <w:rPr>
          <w:b/>
        </w:rPr>
        <w:t>SONUÇ VE İSTEM:</w:t>
      </w:r>
      <w:r>
        <w:t xml:space="preserve"> </w:t>
      </w:r>
    </w:p>
    <w:p w:rsidR="0072660E" w:rsidRPr="00195C4D" w:rsidRDefault="0072660E" w:rsidP="0072660E">
      <w:pPr>
        <w:ind w:firstLine="709"/>
        <w:rPr>
          <w:sz w:val="16"/>
          <w:szCs w:val="16"/>
        </w:rPr>
      </w:pPr>
    </w:p>
    <w:p w:rsidR="00E8063D" w:rsidRDefault="00E8063D" w:rsidP="0072660E">
      <w:pPr>
        <w:ind w:firstLine="709"/>
        <w:jc w:val="both"/>
      </w:pPr>
      <w:r>
        <w:t xml:space="preserve">Yukarıda yer alan açıklamalar doğrultusunda; </w:t>
      </w:r>
      <w:r w:rsidR="0054442D">
        <w:t xml:space="preserve">Satranç Federasyonu’nun </w:t>
      </w:r>
      <w:r w:rsidR="0054442D">
        <w:rPr>
          <w:lang/>
        </w:rPr>
        <w:t xml:space="preserve">20.01.2015 Tarih ve 2387 Sayılı </w:t>
      </w:r>
      <w:r w:rsidR="00D22C28">
        <w:t>kararına yaptığımız itirazın kabulü</w:t>
      </w:r>
      <w:r w:rsidR="004F47C9">
        <w:t xml:space="preserve"> ile, Türkiye Satranç Federasyonu Merkez Hakem Kurulu’ </w:t>
      </w:r>
      <w:proofErr w:type="spellStart"/>
      <w:r w:rsidR="004F47C9">
        <w:t>nun</w:t>
      </w:r>
      <w:proofErr w:type="spellEnd"/>
      <w:r w:rsidR="004F47C9">
        <w:t xml:space="preserve"> 352/6 Kararı ve Satranç Federasyonu’ </w:t>
      </w:r>
      <w:proofErr w:type="spellStart"/>
      <w:r w:rsidR="004F47C9">
        <w:t>nun</w:t>
      </w:r>
      <w:proofErr w:type="spellEnd"/>
      <w:r w:rsidR="004F47C9">
        <w:t xml:space="preserve"> cevabi yazısında İlgili Kurulların Kararları olarak belirttiği kararları alan Kurulların Kararlarına itirazım ile anılan kararların iptaline, </w:t>
      </w:r>
      <w:r w:rsidR="0054442D">
        <w:t xml:space="preserve">velayetim </w:t>
      </w:r>
      <w:r w:rsidR="0054442D">
        <w:lastRenderedPageBreak/>
        <w:t xml:space="preserve">altında bulunan kızımın hak etmiş olduğu Genel Kategori Birinciliği Madalyası’ </w:t>
      </w:r>
      <w:proofErr w:type="spellStart"/>
      <w:r w:rsidR="0054442D">
        <w:t>nın</w:t>
      </w:r>
      <w:proofErr w:type="spellEnd"/>
      <w:r w:rsidR="0054442D">
        <w:t xml:space="preserve"> </w:t>
      </w:r>
      <w:r w:rsidR="00647587">
        <w:t xml:space="preserve">verilen </w:t>
      </w:r>
      <w:r w:rsidR="0054442D">
        <w:t>sporculardan geri alınarak eşdeğer bir törenle mad</w:t>
      </w:r>
      <w:r w:rsidR="004F47C9">
        <w:t>alyasının iadesinin sağlanmasına</w:t>
      </w:r>
      <w:r w:rsidR="0054442D">
        <w:t xml:space="preserve"> ve olayda kusuru bulunanlar hakkında gereğinin yapılması</w:t>
      </w:r>
      <w:r w:rsidR="00D22C28">
        <w:t xml:space="preserve"> ile; </w:t>
      </w:r>
      <w:r>
        <w:t>yargılama giderleri</w:t>
      </w:r>
      <w:r w:rsidR="004C3844">
        <w:t xml:space="preserve">nin </w:t>
      </w:r>
      <w:r>
        <w:t>karşı tarafa yü</w:t>
      </w:r>
      <w:r w:rsidR="004C3844">
        <w:t>kletilmesine</w:t>
      </w:r>
      <w:r>
        <w:t xml:space="preserve"> karar </w:t>
      </w:r>
      <w:r w:rsidR="004C3844">
        <w:t xml:space="preserve">verilmesini, </w:t>
      </w:r>
      <w:r>
        <w:t>saygı</w:t>
      </w:r>
      <w:r w:rsidR="004C3844">
        <w:t>larımla talep ederim</w:t>
      </w:r>
      <w:r>
        <w:t xml:space="preserve">. </w:t>
      </w:r>
      <w:r w:rsidR="0018668D">
        <w:rPr>
          <w:b/>
        </w:rPr>
        <w:t>27</w:t>
      </w:r>
      <w:r w:rsidR="004C3844" w:rsidRPr="00F217E4">
        <w:rPr>
          <w:b/>
        </w:rPr>
        <w:t>/01/2015</w:t>
      </w:r>
    </w:p>
    <w:p w:rsidR="00E8063D" w:rsidRDefault="00E8063D" w:rsidP="0072660E">
      <w:pPr>
        <w:jc w:val="both"/>
        <w:rPr>
          <w:b/>
        </w:rPr>
      </w:pPr>
    </w:p>
    <w:p w:rsidR="00CB7B65" w:rsidRDefault="00CB7B65" w:rsidP="00E8063D">
      <w:pPr>
        <w:rPr>
          <w:b/>
        </w:rPr>
      </w:pPr>
    </w:p>
    <w:p w:rsidR="00CF7C8D" w:rsidRDefault="004C3844" w:rsidP="004C3844">
      <w:pPr>
        <w:rPr>
          <w:b/>
        </w:rPr>
      </w:pPr>
      <w:r>
        <w:rPr>
          <w:b/>
        </w:rPr>
        <w:tab/>
      </w:r>
      <w:r>
        <w:rPr>
          <w:b/>
        </w:rPr>
        <w:tab/>
      </w:r>
      <w:r>
        <w:rPr>
          <w:b/>
        </w:rPr>
        <w:tab/>
      </w:r>
      <w:r>
        <w:rPr>
          <w:b/>
        </w:rPr>
        <w:tab/>
        <w:t xml:space="preserve">  </w:t>
      </w:r>
      <w:r>
        <w:rPr>
          <w:b/>
        </w:rPr>
        <w:tab/>
        <w:t xml:space="preserve"> </w:t>
      </w:r>
      <w:r>
        <w:rPr>
          <w:b/>
        </w:rPr>
        <w:tab/>
      </w:r>
      <w:r>
        <w:rPr>
          <w:b/>
        </w:rPr>
        <w:tab/>
      </w:r>
      <w:r w:rsidR="0039269C">
        <w:rPr>
          <w:b/>
        </w:rPr>
        <w:t xml:space="preserve">   </w:t>
      </w:r>
      <w:r>
        <w:rPr>
          <w:b/>
        </w:rPr>
        <w:t>Dr. Mustafa DÖRDÜNCÜ</w:t>
      </w:r>
    </w:p>
    <w:p w:rsidR="00EC5784" w:rsidRDefault="00EC5784" w:rsidP="004C3844">
      <w:pPr>
        <w:rPr>
          <w:b/>
        </w:rPr>
      </w:pPr>
      <w:r>
        <w:rPr>
          <w:b/>
        </w:rPr>
        <w:t xml:space="preserve">EKLER : </w:t>
      </w:r>
    </w:p>
    <w:p w:rsidR="00A95423" w:rsidRDefault="00A95423" w:rsidP="004C3844">
      <w:pPr>
        <w:rPr>
          <w:b/>
        </w:rPr>
      </w:pPr>
    </w:p>
    <w:p w:rsidR="00A95423" w:rsidRDefault="003A199D" w:rsidP="002E1A96">
      <w:pPr>
        <w:rPr>
          <w:i/>
        </w:rPr>
      </w:pPr>
      <w:r>
        <w:rPr>
          <w:b/>
          <w:i/>
        </w:rPr>
        <w:t xml:space="preserve">EK </w:t>
      </w:r>
      <w:r w:rsidR="00A95423" w:rsidRPr="00CD3229">
        <w:rPr>
          <w:b/>
          <w:i/>
        </w:rPr>
        <w:t>A</w:t>
      </w:r>
      <w:r>
        <w:rPr>
          <w:i/>
        </w:rPr>
        <w:t xml:space="preserve">: </w:t>
      </w:r>
      <w:r w:rsidR="00870BB4">
        <w:rPr>
          <w:i/>
        </w:rPr>
        <w:t xml:space="preserve">Kayseri </w:t>
      </w:r>
      <w:r w:rsidR="00A95423" w:rsidRPr="00350A1A">
        <w:rPr>
          <w:i/>
        </w:rPr>
        <w:t>24 Kasım Öğretmenler Günü Satranç Turnuvası Özel Yönergesi</w:t>
      </w:r>
      <w:r w:rsidR="00163C1C">
        <w:rPr>
          <w:i/>
        </w:rPr>
        <w:t>.</w:t>
      </w:r>
    </w:p>
    <w:p w:rsidR="00A95423" w:rsidRDefault="00163C1C" w:rsidP="002E1A96">
      <w:pPr>
        <w:rPr>
          <w:i/>
          <w:lang/>
        </w:rPr>
      </w:pPr>
      <w:r w:rsidRPr="00CD3229">
        <w:rPr>
          <w:b/>
          <w:i/>
          <w:lang/>
        </w:rPr>
        <w:t>EK B:</w:t>
      </w:r>
      <w:r w:rsidRPr="003C5AA5">
        <w:rPr>
          <w:i/>
          <w:lang/>
        </w:rPr>
        <w:t xml:space="preserve"> Kayseri TSF WEB sayfası Turnuva sonuçları- 14-15 ve 16 yaş grubu</w:t>
      </w:r>
      <w:r>
        <w:rPr>
          <w:i/>
          <w:lang/>
        </w:rPr>
        <w:t>nun birleştirilmesi.</w:t>
      </w:r>
    </w:p>
    <w:p w:rsidR="00022272" w:rsidRDefault="00022272" w:rsidP="002E1A96">
      <w:pPr>
        <w:rPr>
          <w:i/>
        </w:rPr>
      </w:pPr>
      <w:r w:rsidRPr="00195C4D">
        <w:rPr>
          <w:b/>
          <w:i/>
        </w:rPr>
        <w:t>EK C:</w:t>
      </w:r>
      <w:r w:rsidRPr="003C5AA5">
        <w:rPr>
          <w:i/>
        </w:rPr>
        <w:t xml:space="preserve"> </w:t>
      </w:r>
      <w:r w:rsidR="00870BB4">
        <w:rPr>
          <w:i/>
        </w:rPr>
        <w:t xml:space="preserve">Kayseri </w:t>
      </w:r>
      <w:r w:rsidRPr="00350A1A">
        <w:rPr>
          <w:i/>
        </w:rPr>
        <w:t>24 Kasım Öğretmen</w:t>
      </w:r>
      <w:r>
        <w:rPr>
          <w:i/>
        </w:rPr>
        <w:t>ler Günü Satranç Turnuvası</w:t>
      </w:r>
      <w:r w:rsidRPr="003C5AA5">
        <w:rPr>
          <w:i/>
        </w:rPr>
        <w:t xml:space="preserve"> Final listesi</w:t>
      </w:r>
      <w:r w:rsidR="003A199D">
        <w:rPr>
          <w:i/>
        </w:rPr>
        <w:t>.</w:t>
      </w:r>
    </w:p>
    <w:p w:rsidR="003A199D" w:rsidRDefault="003A199D" w:rsidP="002E1A96">
      <w:pPr>
        <w:rPr>
          <w:i/>
          <w:lang/>
        </w:rPr>
      </w:pPr>
      <w:r w:rsidRPr="003A199D">
        <w:rPr>
          <w:b/>
          <w:i/>
          <w:lang/>
        </w:rPr>
        <w:t>EK D</w:t>
      </w:r>
      <w:r w:rsidRPr="003A199D">
        <w:rPr>
          <w:i/>
          <w:lang/>
        </w:rPr>
        <w:t>: 26.11.2014 Tarihli Satranç Federasyonuna verilen dilekçe.</w:t>
      </w:r>
    </w:p>
    <w:p w:rsidR="003A199D" w:rsidRDefault="00157AB1" w:rsidP="002E1A96">
      <w:pPr>
        <w:rPr>
          <w:i/>
          <w:lang/>
        </w:rPr>
      </w:pPr>
      <w:r w:rsidRPr="00E30344">
        <w:rPr>
          <w:b/>
          <w:i/>
          <w:lang/>
        </w:rPr>
        <w:t>EK E:</w:t>
      </w:r>
      <w:r w:rsidRPr="00E30344">
        <w:rPr>
          <w:i/>
          <w:lang/>
        </w:rPr>
        <w:t xml:space="preserve"> Federasyonun internet üzerinden e-mail cevabı çıktısı</w:t>
      </w:r>
      <w:r>
        <w:rPr>
          <w:i/>
          <w:lang/>
        </w:rPr>
        <w:t>.</w:t>
      </w:r>
    </w:p>
    <w:p w:rsidR="00157AB1" w:rsidRDefault="002C78BB" w:rsidP="002E1A96">
      <w:pPr>
        <w:rPr>
          <w:i/>
          <w:lang/>
        </w:rPr>
      </w:pPr>
      <w:r w:rsidRPr="002C78BB">
        <w:rPr>
          <w:b/>
          <w:i/>
          <w:lang/>
        </w:rPr>
        <w:t>EK F:</w:t>
      </w:r>
      <w:r w:rsidRPr="002C78BB">
        <w:rPr>
          <w:i/>
          <w:lang/>
        </w:rPr>
        <w:t>11.12.2014 Tarihli Satranç Federasyonuna verilen dilekçe.</w:t>
      </w:r>
    </w:p>
    <w:p w:rsidR="002C78BB" w:rsidRDefault="009B1914" w:rsidP="002E1A96">
      <w:pPr>
        <w:rPr>
          <w:i/>
          <w:lang/>
        </w:rPr>
      </w:pPr>
      <w:r w:rsidRPr="00E30344">
        <w:rPr>
          <w:b/>
          <w:i/>
          <w:lang/>
        </w:rPr>
        <w:t>EK G:</w:t>
      </w:r>
      <w:r w:rsidRPr="00E30344">
        <w:rPr>
          <w:i/>
          <w:lang/>
        </w:rPr>
        <w:t xml:space="preserve"> Satranç Federasyonunun 20.01.2015 Tarih ve 2387 Sayılı yazısı</w:t>
      </w:r>
      <w:r w:rsidR="0018668D">
        <w:rPr>
          <w:i/>
          <w:lang/>
        </w:rPr>
        <w:t xml:space="preserve"> (Tebellüğ 22.01.2015)</w:t>
      </w:r>
    </w:p>
    <w:p w:rsidR="002E1A96" w:rsidRPr="003B1AE0" w:rsidRDefault="002E1A96" w:rsidP="002E1A96">
      <w:pPr>
        <w:pStyle w:val="GvdeMetni"/>
        <w:tabs>
          <w:tab w:val="left" w:pos="360"/>
          <w:tab w:val="left" w:pos="1134"/>
          <w:tab w:val="left" w:pos="1276"/>
        </w:tabs>
        <w:spacing w:after="0"/>
        <w:jc w:val="both"/>
        <w:rPr>
          <w:i/>
        </w:rPr>
      </w:pPr>
      <w:r>
        <w:rPr>
          <w:b/>
          <w:i/>
        </w:rPr>
        <w:t>EK H</w:t>
      </w:r>
      <w:r w:rsidRPr="00AE7A9B">
        <w:rPr>
          <w:b/>
          <w:i/>
        </w:rPr>
        <w:t>:</w:t>
      </w:r>
      <w:r w:rsidRPr="003B1AE0">
        <w:rPr>
          <w:i/>
        </w:rPr>
        <w:t xml:space="preserve"> 2012 Yılı Ankara 30 Ağustos Satr</w:t>
      </w:r>
      <w:r>
        <w:rPr>
          <w:i/>
        </w:rPr>
        <w:t>anç Turnuvası Özel Yönergesi.</w:t>
      </w:r>
    </w:p>
    <w:p w:rsidR="002E1A96" w:rsidRDefault="002E1A96" w:rsidP="002E1A96">
      <w:pPr>
        <w:pStyle w:val="GvdeMetni"/>
        <w:tabs>
          <w:tab w:val="left" w:pos="360"/>
          <w:tab w:val="left" w:pos="1134"/>
          <w:tab w:val="left" w:pos="1276"/>
        </w:tabs>
        <w:spacing w:after="0"/>
        <w:jc w:val="both"/>
        <w:rPr>
          <w:i/>
        </w:rPr>
      </w:pPr>
      <w:r>
        <w:rPr>
          <w:b/>
          <w:i/>
        </w:rPr>
        <w:t>EK I</w:t>
      </w:r>
      <w:r w:rsidRPr="00AE7A9B">
        <w:rPr>
          <w:b/>
          <w:i/>
        </w:rPr>
        <w:t xml:space="preserve">: </w:t>
      </w:r>
      <w:r w:rsidRPr="003B1AE0">
        <w:rPr>
          <w:i/>
        </w:rPr>
        <w:t>2012 Yılı Ankara 30 Ağustos Satranç Turnuvası</w:t>
      </w:r>
      <w:r>
        <w:rPr>
          <w:i/>
        </w:rPr>
        <w:t xml:space="preserve"> Final Sıralaması.</w:t>
      </w:r>
    </w:p>
    <w:p w:rsidR="002E1A96" w:rsidRDefault="002E1A96" w:rsidP="002E1A96">
      <w:pPr>
        <w:pStyle w:val="GvdeMetni"/>
        <w:tabs>
          <w:tab w:val="left" w:pos="360"/>
          <w:tab w:val="left" w:pos="1134"/>
          <w:tab w:val="left" w:pos="1276"/>
        </w:tabs>
        <w:spacing w:after="0"/>
        <w:jc w:val="both"/>
        <w:rPr>
          <w:i/>
        </w:rPr>
      </w:pPr>
      <w:r>
        <w:rPr>
          <w:b/>
          <w:i/>
        </w:rPr>
        <w:t>EK J</w:t>
      </w:r>
      <w:r w:rsidRPr="00AE7A9B">
        <w:rPr>
          <w:b/>
          <w:i/>
        </w:rPr>
        <w:t>:</w:t>
      </w:r>
      <w:r w:rsidRPr="003B1AE0">
        <w:rPr>
          <w:i/>
        </w:rPr>
        <w:t xml:space="preserve"> </w:t>
      </w:r>
      <w:r>
        <w:rPr>
          <w:i/>
        </w:rPr>
        <w:t>Satranç Federasyonu 25.09.2012 Tarih ve 1881 Sayılı yazısı.</w:t>
      </w:r>
    </w:p>
    <w:p w:rsidR="009B1914" w:rsidRPr="003A199D" w:rsidRDefault="00665E21" w:rsidP="004C3844">
      <w:pPr>
        <w:rPr>
          <w:i/>
        </w:rPr>
      </w:pPr>
      <w:r w:rsidRPr="00665E21">
        <w:rPr>
          <w:b/>
          <w:i/>
        </w:rPr>
        <w:t>EK K:</w:t>
      </w:r>
      <w:r>
        <w:rPr>
          <w:i/>
        </w:rPr>
        <w:t xml:space="preserve"> Tahkim Başvuru Ücreti Dekontu.</w:t>
      </w:r>
    </w:p>
    <w:sectPr w:rsidR="009B1914" w:rsidRPr="003A199D" w:rsidSect="00CD3229">
      <w:pgSz w:w="11906" w:h="16838"/>
      <w:pgMar w:top="1134" w:right="851"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altName w:val="Segoe U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02092"/>
    <w:multiLevelType w:val="hybridMultilevel"/>
    <w:tmpl w:val="543C0946"/>
    <w:lvl w:ilvl="0" w:tplc="041F000F">
      <w:start w:val="1"/>
      <w:numFmt w:val="decimal"/>
      <w:lvlText w:val="%1."/>
      <w:lvlJc w:val="left"/>
      <w:pPr>
        <w:ind w:left="2356" w:hanging="360"/>
      </w:pPr>
    </w:lvl>
    <w:lvl w:ilvl="1" w:tplc="041F0019" w:tentative="1">
      <w:start w:val="1"/>
      <w:numFmt w:val="lowerLetter"/>
      <w:lvlText w:val="%2."/>
      <w:lvlJc w:val="left"/>
      <w:pPr>
        <w:ind w:left="3076" w:hanging="360"/>
      </w:pPr>
    </w:lvl>
    <w:lvl w:ilvl="2" w:tplc="041F001B" w:tentative="1">
      <w:start w:val="1"/>
      <w:numFmt w:val="lowerRoman"/>
      <w:lvlText w:val="%3."/>
      <w:lvlJc w:val="right"/>
      <w:pPr>
        <w:ind w:left="3796" w:hanging="180"/>
      </w:pPr>
    </w:lvl>
    <w:lvl w:ilvl="3" w:tplc="041F000F" w:tentative="1">
      <w:start w:val="1"/>
      <w:numFmt w:val="decimal"/>
      <w:lvlText w:val="%4."/>
      <w:lvlJc w:val="left"/>
      <w:pPr>
        <w:ind w:left="4516" w:hanging="360"/>
      </w:pPr>
    </w:lvl>
    <w:lvl w:ilvl="4" w:tplc="041F0019" w:tentative="1">
      <w:start w:val="1"/>
      <w:numFmt w:val="lowerLetter"/>
      <w:lvlText w:val="%5."/>
      <w:lvlJc w:val="left"/>
      <w:pPr>
        <w:ind w:left="5236" w:hanging="360"/>
      </w:pPr>
    </w:lvl>
    <w:lvl w:ilvl="5" w:tplc="041F001B" w:tentative="1">
      <w:start w:val="1"/>
      <w:numFmt w:val="lowerRoman"/>
      <w:lvlText w:val="%6."/>
      <w:lvlJc w:val="right"/>
      <w:pPr>
        <w:ind w:left="5956" w:hanging="180"/>
      </w:pPr>
    </w:lvl>
    <w:lvl w:ilvl="6" w:tplc="041F000F" w:tentative="1">
      <w:start w:val="1"/>
      <w:numFmt w:val="decimal"/>
      <w:lvlText w:val="%7."/>
      <w:lvlJc w:val="left"/>
      <w:pPr>
        <w:ind w:left="6676" w:hanging="360"/>
      </w:pPr>
    </w:lvl>
    <w:lvl w:ilvl="7" w:tplc="041F0019" w:tentative="1">
      <w:start w:val="1"/>
      <w:numFmt w:val="lowerLetter"/>
      <w:lvlText w:val="%8."/>
      <w:lvlJc w:val="left"/>
      <w:pPr>
        <w:ind w:left="7396" w:hanging="360"/>
      </w:pPr>
    </w:lvl>
    <w:lvl w:ilvl="8" w:tplc="041F001B" w:tentative="1">
      <w:start w:val="1"/>
      <w:numFmt w:val="lowerRoman"/>
      <w:lvlText w:val="%9."/>
      <w:lvlJc w:val="right"/>
      <w:pPr>
        <w:ind w:left="8116" w:hanging="180"/>
      </w:pPr>
    </w:lvl>
  </w:abstractNum>
  <w:abstractNum w:abstractNumId="1">
    <w:nsid w:val="1B8574B9"/>
    <w:multiLevelType w:val="hybridMultilevel"/>
    <w:tmpl w:val="4D2851DC"/>
    <w:lvl w:ilvl="0" w:tplc="CDF614C4">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08B3AAB"/>
    <w:multiLevelType w:val="hybridMultilevel"/>
    <w:tmpl w:val="6D1E8C20"/>
    <w:lvl w:ilvl="0" w:tplc="CDF614C4">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1900AE8"/>
    <w:multiLevelType w:val="hybridMultilevel"/>
    <w:tmpl w:val="DE027794"/>
    <w:lvl w:ilvl="0" w:tplc="CDF614C4">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82F2F39"/>
    <w:multiLevelType w:val="hybridMultilevel"/>
    <w:tmpl w:val="9F723EEA"/>
    <w:lvl w:ilvl="0" w:tplc="A0BE3B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D594CED"/>
    <w:multiLevelType w:val="hybridMultilevel"/>
    <w:tmpl w:val="1DD02F0C"/>
    <w:lvl w:ilvl="0" w:tplc="85F8FD10">
      <w:start w:val="1"/>
      <w:numFmt w:val="lowerLetter"/>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E8063D"/>
    <w:rsid w:val="0000057E"/>
    <w:rsid w:val="000022E8"/>
    <w:rsid w:val="00004382"/>
    <w:rsid w:val="00011BF0"/>
    <w:rsid w:val="00022272"/>
    <w:rsid w:val="000532C3"/>
    <w:rsid w:val="00077CAA"/>
    <w:rsid w:val="00077E15"/>
    <w:rsid w:val="000830CC"/>
    <w:rsid w:val="00092BB4"/>
    <w:rsid w:val="0009790B"/>
    <w:rsid w:val="000A124F"/>
    <w:rsid w:val="000B19CA"/>
    <w:rsid w:val="000C722B"/>
    <w:rsid w:val="000D05F3"/>
    <w:rsid w:val="000E7F96"/>
    <w:rsid w:val="00116AB6"/>
    <w:rsid w:val="00116F5E"/>
    <w:rsid w:val="00125CFE"/>
    <w:rsid w:val="00143E01"/>
    <w:rsid w:val="001576CA"/>
    <w:rsid w:val="00157AB1"/>
    <w:rsid w:val="00163C1C"/>
    <w:rsid w:val="00165533"/>
    <w:rsid w:val="00173F35"/>
    <w:rsid w:val="001847F2"/>
    <w:rsid w:val="0018668D"/>
    <w:rsid w:val="00191E79"/>
    <w:rsid w:val="00194AA3"/>
    <w:rsid w:val="00194AAF"/>
    <w:rsid w:val="00195C4D"/>
    <w:rsid w:val="00197A0B"/>
    <w:rsid w:val="001A4D7F"/>
    <w:rsid w:val="001B5A41"/>
    <w:rsid w:val="001C4161"/>
    <w:rsid w:val="001D15CE"/>
    <w:rsid w:val="001D4E98"/>
    <w:rsid w:val="001F5601"/>
    <w:rsid w:val="0020108D"/>
    <w:rsid w:val="00207417"/>
    <w:rsid w:val="00210056"/>
    <w:rsid w:val="00214DCB"/>
    <w:rsid w:val="00220326"/>
    <w:rsid w:val="002213BD"/>
    <w:rsid w:val="002238B0"/>
    <w:rsid w:val="00226FCB"/>
    <w:rsid w:val="0023233E"/>
    <w:rsid w:val="00235678"/>
    <w:rsid w:val="00246019"/>
    <w:rsid w:val="00250CD7"/>
    <w:rsid w:val="00254AAD"/>
    <w:rsid w:val="00255F8F"/>
    <w:rsid w:val="0027115C"/>
    <w:rsid w:val="00280BA9"/>
    <w:rsid w:val="00284FE5"/>
    <w:rsid w:val="00295269"/>
    <w:rsid w:val="002B75CD"/>
    <w:rsid w:val="002C78BB"/>
    <w:rsid w:val="002E178A"/>
    <w:rsid w:val="002E1A96"/>
    <w:rsid w:val="00300A8B"/>
    <w:rsid w:val="0031625B"/>
    <w:rsid w:val="00340802"/>
    <w:rsid w:val="00350A1A"/>
    <w:rsid w:val="0035552D"/>
    <w:rsid w:val="00361223"/>
    <w:rsid w:val="003670C0"/>
    <w:rsid w:val="00375977"/>
    <w:rsid w:val="00375B3A"/>
    <w:rsid w:val="00387F9E"/>
    <w:rsid w:val="003908A5"/>
    <w:rsid w:val="0039269C"/>
    <w:rsid w:val="003A0BA6"/>
    <w:rsid w:val="003A199D"/>
    <w:rsid w:val="003A1CC5"/>
    <w:rsid w:val="003A6A2E"/>
    <w:rsid w:val="003B1AE0"/>
    <w:rsid w:val="003B242B"/>
    <w:rsid w:val="003C5AA5"/>
    <w:rsid w:val="004049D9"/>
    <w:rsid w:val="004225A8"/>
    <w:rsid w:val="00431897"/>
    <w:rsid w:val="00434EDD"/>
    <w:rsid w:val="004535FB"/>
    <w:rsid w:val="00471D12"/>
    <w:rsid w:val="0049102A"/>
    <w:rsid w:val="004A14A7"/>
    <w:rsid w:val="004A65BA"/>
    <w:rsid w:val="004B42F2"/>
    <w:rsid w:val="004B4F76"/>
    <w:rsid w:val="004C030A"/>
    <w:rsid w:val="004C3844"/>
    <w:rsid w:val="004F3178"/>
    <w:rsid w:val="004F47C9"/>
    <w:rsid w:val="0052244B"/>
    <w:rsid w:val="005270E5"/>
    <w:rsid w:val="0053277B"/>
    <w:rsid w:val="0054442D"/>
    <w:rsid w:val="0054598F"/>
    <w:rsid w:val="00553A91"/>
    <w:rsid w:val="00563D69"/>
    <w:rsid w:val="00590E5E"/>
    <w:rsid w:val="005A6605"/>
    <w:rsid w:val="005C4AC0"/>
    <w:rsid w:val="005C4FAE"/>
    <w:rsid w:val="005D0B72"/>
    <w:rsid w:val="005E377E"/>
    <w:rsid w:val="0060069A"/>
    <w:rsid w:val="00600855"/>
    <w:rsid w:val="00612BAD"/>
    <w:rsid w:val="00613FCF"/>
    <w:rsid w:val="006215A6"/>
    <w:rsid w:val="00622229"/>
    <w:rsid w:val="006265BC"/>
    <w:rsid w:val="00630846"/>
    <w:rsid w:val="00632D85"/>
    <w:rsid w:val="006461E6"/>
    <w:rsid w:val="00647587"/>
    <w:rsid w:val="006565A2"/>
    <w:rsid w:val="00665E21"/>
    <w:rsid w:val="006803CD"/>
    <w:rsid w:val="0068304A"/>
    <w:rsid w:val="006847D8"/>
    <w:rsid w:val="00693FDB"/>
    <w:rsid w:val="006A57C1"/>
    <w:rsid w:val="006B37AF"/>
    <w:rsid w:val="006C2C52"/>
    <w:rsid w:val="006C4C2D"/>
    <w:rsid w:val="006E721D"/>
    <w:rsid w:val="00704F0D"/>
    <w:rsid w:val="007117F9"/>
    <w:rsid w:val="007145FF"/>
    <w:rsid w:val="00715CD4"/>
    <w:rsid w:val="00720F3D"/>
    <w:rsid w:val="007253AE"/>
    <w:rsid w:val="0072660E"/>
    <w:rsid w:val="00732B2C"/>
    <w:rsid w:val="0074011A"/>
    <w:rsid w:val="00791227"/>
    <w:rsid w:val="007A45DA"/>
    <w:rsid w:val="007B250C"/>
    <w:rsid w:val="007B56B2"/>
    <w:rsid w:val="007C5654"/>
    <w:rsid w:val="007D3799"/>
    <w:rsid w:val="007E0EEA"/>
    <w:rsid w:val="00812EDC"/>
    <w:rsid w:val="00816B39"/>
    <w:rsid w:val="00842F61"/>
    <w:rsid w:val="00870BB4"/>
    <w:rsid w:val="00872EE1"/>
    <w:rsid w:val="00897038"/>
    <w:rsid w:val="008A74C6"/>
    <w:rsid w:val="008D398B"/>
    <w:rsid w:val="008D4C72"/>
    <w:rsid w:val="008E716C"/>
    <w:rsid w:val="00913743"/>
    <w:rsid w:val="0091721E"/>
    <w:rsid w:val="00931D8F"/>
    <w:rsid w:val="009326FA"/>
    <w:rsid w:val="009356C1"/>
    <w:rsid w:val="009574C5"/>
    <w:rsid w:val="00967B25"/>
    <w:rsid w:val="009739C6"/>
    <w:rsid w:val="0097532A"/>
    <w:rsid w:val="00983CCE"/>
    <w:rsid w:val="00983CF1"/>
    <w:rsid w:val="00997668"/>
    <w:rsid w:val="009A08B4"/>
    <w:rsid w:val="009A2D73"/>
    <w:rsid w:val="009B1428"/>
    <w:rsid w:val="009B1914"/>
    <w:rsid w:val="009B4850"/>
    <w:rsid w:val="009C3280"/>
    <w:rsid w:val="009C5006"/>
    <w:rsid w:val="009E2216"/>
    <w:rsid w:val="00A03C41"/>
    <w:rsid w:val="00A04139"/>
    <w:rsid w:val="00A04C73"/>
    <w:rsid w:val="00A06D32"/>
    <w:rsid w:val="00A21CF1"/>
    <w:rsid w:val="00A273B7"/>
    <w:rsid w:val="00A32B2D"/>
    <w:rsid w:val="00A5515A"/>
    <w:rsid w:val="00A77FAD"/>
    <w:rsid w:val="00A94C8F"/>
    <w:rsid w:val="00A95423"/>
    <w:rsid w:val="00AB35CC"/>
    <w:rsid w:val="00AD1CFE"/>
    <w:rsid w:val="00AE1921"/>
    <w:rsid w:val="00AE7A9B"/>
    <w:rsid w:val="00AF512D"/>
    <w:rsid w:val="00AF6EA2"/>
    <w:rsid w:val="00B01233"/>
    <w:rsid w:val="00B125FB"/>
    <w:rsid w:val="00B21A5D"/>
    <w:rsid w:val="00B312E0"/>
    <w:rsid w:val="00B37186"/>
    <w:rsid w:val="00B53DDE"/>
    <w:rsid w:val="00B73939"/>
    <w:rsid w:val="00BA420A"/>
    <w:rsid w:val="00BC5675"/>
    <w:rsid w:val="00BE0CA8"/>
    <w:rsid w:val="00BE6E48"/>
    <w:rsid w:val="00BF6278"/>
    <w:rsid w:val="00C116A6"/>
    <w:rsid w:val="00C21FA2"/>
    <w:rsid w:val="00C37A8B"/>
    <w:rsid w:val="00C42F5F"/>
    <w:rsid w:val="00C6041D"/>
    <w:rsid w:val="00C6510F"/>
    <w:rsid w:val="00C67D70"/>
    <w:rsid w:val="00CB0EFD"/>
    <w:rsid w:val="00CB7B65"/>
    <w:rsid w:val="00CC3D9D"/>
    <w:rsid w:val="00CD3229"/>
    <w:rsid w:val="00CD3D91"/>
    <w:rsid w:val="00CE2CBA"/>
    <w:rsid w:val="00CE5E9B"/>
    <w:rsid w:val="00CF7C8D"/>
    <w:rsid w:val="00D020B1"/>
    <w:rsid w:val="00D12425"/>
    <w:rsid w:val="00D14853"/>
    <w:rsid w:val="00D22C28"/>
    <w:rsid w:val="00D25DAD"/>
    <w:rsid w:val="00D36513"/>
    <w:rsid w:val="00D56156"/>
    <w:rsid w:val="00D63B5D"/>
    <w:rsid w:val="00D74F2F"/>
    <w:rsid w:val="00D81C21"/>
    <w:rsid w:val="00D97F91"/>
    <w:rsid w:val="00DA5D5F"/>
    <w:rsid w:val="00DA5EC9"/>
    <w:rsid w:val="00DC39C9"/>
    <w:rsid w:val="00DD7002"/>
    <w:rsid w:val="00DE2290"/>
    <w:rsid w:val="00DE361E"/>
    <w:rsid w:val="00DE659A"/>
    <w:rsid w:val="00DF2696"/>
    <w:rsid w:val="00DF3AEB"/>
    <w:rsid w:val="00DF4778"/>
    <w:rsid w:val="00DF6584"/>
    <w:rsid w:val="00E02316"/>
    <w:rsid w:val="00E30344"/>
    <w:rsid w:val="00E41AAA"/>
    <w:rsid w:val="00E55910"/>
    <w:rsid w:val="00E606B7"/>
    <w:rsid w:val="00E70D76"/>
    <w:rsid w:val="00E7229B"/>
    <w:rsid w:val="00E73287"/>
    <w:rsid w:val="00E8063D"/>
    <w:rsid w:val="00EA16AC"/>
    <w:rsid w:val="00EA4AC3"/>
    <w:rsid w:val="00EC0922"/>
    <w:rsid w:val="00EC5784"/>
    <w:rsid w:val="00EC6B26"/>
    <w:rsid w:val="00ED54B6"/>
    <w:rsid w:val="00ED72E8"/>
    <w:rsid w:val="00F21379"/>
    <w:rsid w:val="00F217E4"/>
    <w:rsid w:val="00F21D0E"/>
    <w:rsid w:val="00F23CC4"/>
    <w:rsid w:val="00F26F68"/>
    <w:rsid w:val="00F56D12"/>
    <w:rsid w:val="00FA2865"/>
    <w:rsid w:val="00FB24B5"/>
    <w:rsid w:val="00FB5C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63D"/>
    <w:rPr>
      <w:rFonts w:eastAsia="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4161"/>
    <w:pPr>
      <w:ind w:left="708"/>
    </w:pPr>
  </w:style>
  <w:style w:type="paragraph" w:styleId="GvdeMetni">
    <w:name w:val="Body Text"/>
    <w:basedOn w:val="Normal"/>
    <w:link w:val="GvdeMetniChar"/>
    <w:uiPriority w:val="99"/>
    <w:unhideWhenUsed/>
    <w:rsid w:val="00D74F2F"/>
    <w:pPr>
      <w:spacing w:after="120"/>
    </w:pPr>
  </w:style>
  <w:style w:type="character" w:customStyle="1" w:styleId="GvdeMetniChar">
    <w:name w:val="Gövde Metni Char"/>
    <w:link w:val="GvdeMetni"/>
    <w:uiPriority w:val="99"/>
    <w:rsid w:val="00D74F2F"/>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2238</Words>
  <Characters>12758</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Sinerji A.Ş.</Company>
  <LinksUpToDate>false</LinksUpToDate>
  <CharactersWithSpaces>14967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Sinerji Hukuk Yazılımları</dc:creator>
  <cp:lastModifiedBy>Evrensel</cp:lastModifiedBy>
  <cp:revision>2</cp:revision>
  <cp:lastPrinted>2015-01-19T09:58:00Z</cp:lastPrinted>
  <dcterms:created xsi:type="dcterms:W3CDTF">2015-10-19T21:14:00Z</dcterms:created>
  <dcterms:modified xsi:type="dcterms:W3CDTF">2015-10-19T21:14:00Z</dcterms:modified>
</cp:coreProperties>
</file>